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BAEED" w14:textId="77777777" w:rsidR="00B26A3F" w:rsidRPr="00B26A3F" w:rsidRDefault="00B26A3F" w:rsidP="00B26A3F">
      <w:pPr>
        <w:pStyle w:val="Body"/>
        <w:spacing w:after="160" w:line="259" w:lineRule="auto"/>
        <w:jc w:val="center"/>
        <w:rPr>
          <w:rFonts w:ascii="Century Gothic" w:hAnsi="Century Gothic" w:cs="Times New Roman"/>
          <w:b/>
          <w:bCs/>
          <w:sz w:val="24"/>
          <w:szCs w:val="24"/>
          <w:u w:val="single" w:color="000000"/>
          <w:lang w:val="en-GB"/>
        </w:rPr>
      </w:pPr>
      <w:r w:rsidRPr="00B26A3F">
        <w:rPr>
          <w:rFonts w:ascii="Century Gothic" w:hAnsi="Century Gothic" w:cs="Times New Roman"/>
          <w:b/>
          <w:bCs/>
          <w:sz w:val="24"/>
          <w:szCs w:val="24"/>
          <w:u w:color="000000"/>
        </w:rPr>
        <w:t>Rocester Parish Council</w:t>
      </w:r>
      <w:r w:rsidRPr="00B26A3F">
        <w:rPr>
          <w:rFonts w:ascii="Century Gothic" w:hAnsi="Century Gothic" w:cs="Times New Roman"/>
          <w:b/>
          <w:bCs/>
          <w:sz w:val="24"/>
          <w:szCs w:val="24"/>
          <w:u w:val="single" w:color="000000"/>
          <w:lang w:val="en-GB"/>
        </w:rPr>
        <w:t xml:space="preserve"> </w:t>
      </w:r>
    </w:p>
    <w:p w14:paraId="30B2A971" w14:textId="0774A48C" w:rsidR="00B26A3F" w:rsidRPr="00B26A3F" w:rsidRDefault="00B26A3F" w:rsidP="00B26A3F">
      <w:pPr>
        <w:pStyle w:val="Body"/>
        <w:spacing w:after="160" w:line="259" w:lineRule="auto"/>
        <w:jc w:val="center"/>
        <w:rPr>
          <w:rFonts w:ascii="Century Gothic" w:hAnsi="Century Gothic" w:cs="Times New Roman"/>
          <w:b/>
          <w:bCs/>
          <w:sz w:val="24"/>
          <w:szCs w:val="24"/>
          <w:u w:color="000000"/>
        </w:rPr>
      </w:pPr>
      <w:r w:rsidRPr="00B26A3F">
        <w:rPr>
          <w:rFonts w:ascii="Century Gothic" w:hAnsi="Century Gothic" w:cs="Times New Roman"/>
          <w:b/>
          <w:bCs/>
          <w:sz w:val="24"/>
          <w:szCs w:val="24"/>
          <w:u w:color="000000"/>
        </w:rPr>
        <w:t xml:space="preserve">Meeting of Rocester Parish Council </w:t>
      </w:r>
      <w:r w:rsidRPr="00B26A3F">
        <w:rPr>
          <w:rFonts w:ascii="Century Gothic" w:hAnsi="Century Gothic" w:cs="Times New Roman"/>
          <w:b/>
          <w:bCs/>
          <w:color w:val="auto"/>
          <w:sz w:val="24"/>
          <w:szCs w:val="24"/>
          <w:u w:color="000000"/>
        </w:rPr>
        <w:t xml:space="preserve">held </w:t>
      </w:r>
      <w:r w:rsidRPr="00B26A3F">
        <w:rPr>
          <w:rFonts w:ascii="Century Gothic" w:hAnsi="Century Gothic" w:cs="Times New Roman"/>
          <w:b/>
          <w:bCs/>
          <w:sz w:val="24"/>
          <w:szCs w:val="24"/>
          <w:u w:color="000000"/>
        </w:rPr>
        <w:t xml:space="preserve">on Monday </w:t>
      </w:r>
      <w:r w:rsidR="00283B38">
        <w:rPr>
          <w:rFonts w:ascii="Century Gothic" w:hAnsi="Century Gothic" w:cs="Times New Roman"/>
          <w:b/>
          <w:bCs/>
          <w:sz w:val="24"/>
          <w:szCs w:val="24"/>
          <w:u w:color="000000"/>
        </w:rPr>
        <w:t>2</w:t>
      </w:r>
      <w:r w:rsidRPr="00B26A3F">
        <w:rPr>
          <w:rFonts w:ascii="Century Gothic" w:hAnsi="Century Gothic" w:cs="Times New Roman"/>
          <w:b/>
          <w:bCs/>
          <w:sz w:val="24"/>
          <w:szCs w:val="24"/>
          <w:u w:color="000000"/>
          <w:vertAlign w:val="superscript"/>
        </w:rPr>
        <w:t>nd</w:t>
      </w:r>
      <w:r w:rsidRPr="00B26A3F">
        <w:rPr>
          <w:rFonts w:ascii="Century Gothic" w:hAnsi="Century Gothic" w:cs="Times New Roman"/>
          <w:b/>
          <w:bCs/>
          <w:sz w:val="24"/>
          <w:szCs w:val="24"/>
          <w:u w:color="000000"/>
        </w:rPr>
        <w:t xml:space="preserve"> </w:t>
      </w:r>
      <w:r w:rsidR="00283B38">
        <w:rPr>
          <w:rFonts w:ascii="Century Gothic" w:hAnsi="Century Gothic" w:cs="Times New Roman"/>
          <w:b/>
          <w:bCs/>
          <w:sz w:val="24"/>
          <w:szCs w:val="24"/>
          <w:u w:color="000000"/>
        </w:rPr>
        <w:t>March</w:t>
      </w:r>
      <w:r w:rsidRPr="00B26A3F">
        <w:rPr>
          <w:rFonts w:ascii="Century Gothic" w:hAnsi="Century Gothic" w:cs="Times New Roman"/>
          <w:b/>
          <w:bCs/>
          <w:sz w:val="24"/>
          <w:szCs w:val="24"/>
          <w:u w:color="000000"/>
        </w:rPr>
        <w:t xml:space="preserve"> 2026</w:t>
      </w:r>
    </w:p>
    <w:p w14:paraId="511B2AE4" w14:textId="5EB9B724" w:rsidR="00B26A3F" w:rsidRPr="00E6767D" w:rsidRDefault="00B26A3F" w:rsidP="00B26A3F">
      <w:pPr>
        <w:pStyle w:val="Body"/>
        <w:spacing w:after="160" w:line="259" w:lineRule="auto"/>
        <w:jc w:val="center"/>
        <w:rPr>
          <w:rFonts w:ascii="Century Gothic" w:hAnsi="Century Gothic" w:cs="Times New Roman"/>
          <w:color w:val="auto"/>
          <w:sz w:val="20"/>
          <w:szCs w:val="20"/>
          <w:u w:color="000000"/>
        </w:rPr>
      </w:pPr>
      <w:r w:rsidRPr="00E6767D">
        <w:rPr>
          <w:rFonts w:ascii="Century Gothic" w:hAnsi="Century Gothic" w:cs="Times New Roman"/>
          <w:color w:val="FF0000"/>
          <w:sz w:val="20"/>
          <w:szCs w:val="20"/>
          <w:u w:color="000000"/>
        </w:rPr>
        <w:t xml:space="preserve"> </w:t>
      </w:r>
      <w:r w:rsidRPr="00E6767D">
        <w:rPr>
          <w:rFonts w:ascii="Century Gothic" w:hAnsi="Century Gothic" w:cs="Times New Roman"/>
          <w:color w:val="auto"/>
          <w:sz w:val="20"/>
          <w:szCs w:val="20"/>
          <w:u w:color="000000"/>
        </w:rPr>
        <w:t xml:space="preserve"> </w:t>
      </w:r>
      <w:proofErr w:type="spellStart"/>
      <w:r w:rsidRPr="00E6767D">
        <w:rPr>
          <w:rFonts w:ascii="Century Gothic" w:hAnsi="Century Gothic" w:cs="Times New Roman"/>
          <w:color w:val="auto"/>
          <w:sz w:val="20"/>
          <w:szCs w:val="20"/>
          <w:u w:color="000000"/>
        </w:rPr>
        <w:t>Ms</w:t>
      </w:r>
      <w:proofErr w:type="spellEnd"/>
      <w:r w:rsidRPr="00E6767D">
        <w:rPr>
          <w:rFonts w:ascii="Century Gothic" w:hAnsi="Century Gothic" w:cs="Times New Roman"/>
          <w:color w:val="auto"/>
          <w:sz w:val="20"/>
          <w:szCs w:val="20"/>
          <w:u w:color="000000"/>
        </w:rPr>
        <w:t xml:space="preserve"> Nisa Khan, Clerk to the Council </w:t>
      </w:r>
    </w:p>
    <w:p w14:paraId="110C02A2" w14:textId="5CB83140" w:rsidR="008E7F12" w:rsidRPr="00E6767D" w:rsidRDefault="008E7F12" w:rsidP="008E7F12">
      <w:pPr>
        <w:pStyle w:val="Body"/>
        <w:spacing w:after="160" w:line="259" w:lineRule="auto"/>
        <w:rPr>
          <w:rFonts w:ascii="Century Gothic" w:hAnsi="Century Gothic" w:cs="Times New Roman"/>
          <w:color w:val="auto"/>
          <w:sz w:val="20"/>
          <w:szCs w:val="20"/>
          <w:u w:color="000000"/>
        </w:rPr>
      </w:pPr>
      <w:proofErr w:type="spellStart"/>
      <w:r w:rsidRPr="008E7F12">
        <w:rPr>
          <w:rFonts w:ascii="Century Gothic" w:hAnsi="Century Gothic" w:cs="Times New Roman"/>
          <w:b/>
          <w:bCs/>
          <w:color w:val="auto"/>
          <w:sz w:val="20"/>
          <w:szCs w:val="20"/>
          <w:u w:color="000000"/>
        </w:rPr>
        <w:t>Councillors</w:t>
      </w:r>
      <w:proofErr w:type="spellEnd"/>
      <w:r w:rsidRPr="008E7F12">
        <w:rPr>
          <w:rFonts w:ascii="Century Gothic" w:hAnsi="Century Gothic" w:cs="Times New Roman"/>
          <w:b/>
          <w:bCs/>
          <w:color w:val="auto"/>
          <w:sz w:val="20"/>
          <w:szCs w:val="20"/>
          <w:u w:color="000000"/>
        </w:rPr>
        <w:t xml:space="preserve"> in attendance</w:t>
      </w:r>
      <w:r w:rsidRPr="008E7F12">
        <w:rPr>
          <w:rFonts w:ascii="Century Gothic" w:hAnsi="Century Gothic" w:cs="Times New Roman"/>
          <w:color w:val="auto"/>
          <w:sz w:val="20"/>
          <w:szCs w:val="20"/>
          <w:u w:color="000000"/>
        </w:rPr>
        <w:t>: Cllr G Mellor (Chair), Cllr M Pierzchalla, Cllr N Pierzchalla, Cllr P Atkins,</w:t>
      </w:r>
      <w:r>
        <w:rPr>
          <w:rFonts w:ascii="Century Gothic" w:hAnsi="Century Gothic" w:cs="Times New Roman"/>
          <w:color w:val="auto"/>
          <w:sz w:val="20"/>
          <w:szCs w:val="20"/>
          <w:u w:color="000000"/>
        </w:rPr>
        <w:t xml:space="preserve"> and </w:t>
      </w:r>
      <w:r w:rsidRPr="00E6767D">
        <w:rPr>
          <w:rFonts w:ascii="Century Gothic" w:hAnsi="Century Gothic" w:cs="Times New Roman"/>
          <w:color w:val="auto"/>
          <w:sz w:val="20"/>
          <w:szCs w:val="20"/>
          <w:u w:color="000000"/>
        </w:rPr>
        <w:t xml:space="preserve">Cllr A. Fowell. </w:t>
      </w:r>
    </w:p>
    <w:p w14:paraId="782FF684" w14:textId="36391467" w:rsidR="00B32FEB" w:rsidRDefault="008E7F12" w:rsidP="008E7F12">
      <w:pPr>
        <w:pStyle w:val="Body"/>
        <w:spacing w:after="160" w:line="259" w:lineRule="auto"/>
        <w:rPr>
          <w:rFonts w:ascii="Century Gothic" w:hAnsi="Century Gothic" w:cs="Times New Roman"/>
          <w:color w:val="FF0000"/>
          <w:sz w:val="20"/>
          <w:szCs w:val="20"/>
          <w:u w:color="000000"/>
        </w:rPr>
      </w:pPr>
      <w:r w:rsidRPr="00E6767D">
        <w:rPr>
          <w:rFonts w:ascii="Century Gothic" w:hAnsi="Century Gothic" w:cs="Times New Roman"/>
          <w:b/>
          <w:bCs/>
          <w:color w:val="auto"/>
          <w:sz w:val="20"/>
          <w:szCs w:val="20"/>
          <w:u w:color="000000"/>
        </w:rPr>
        <w:t>Public Participation</w:t>
      </w:r>
      <w:r w:rsidRPr="00E6767D">
        <w:rPr>
          <w:rFonts w:ascii="Century Gothic" w:hAnsi="Century Gothic" w:cs="Times New Roman"/>
          <w:color w:val="auto"/>
          <w:sz w:val="20"/>
          <w:szCs w:val="20"/>
          <w:u w:color="000000"/>
        </w:rPr>
        <w:t xml:space="preserve"> – Three persons in attendance, two being for </w:t>
      </w:r>
      <w:r w:rsidR="004D4A41" w:rsidRPr="00E6767D">
        <w:rPr>
          <w:rFonts w:ascii="Century Gothic" w:hAnsi="Century Gothic" w:cs="Times New Roman"/>
          <w:color w:val="auto"/>
          <w:sz w:val="20"/>
          <w:szCs w:val="20"/>
          <w:u w:color="000000"/>
        </w:rPr>
        <w:t>Agenda item 30</w:t>
      </w:r>
      <w:r w:rsidR="00E6767D">
        <w:rPr>
          <w:rFonts w:ascii="Century Gothic" w:hAnsi="Century Gothic" w:cs="Times New Roman"/>
          <w:color w:val="auto"/>
          <w:sz w:val="20"/>
          <w:szCs w:val="20"/>
          <w:u w:color="000000"/>
        </w:rPr>
        <w:t>7 which was brought forward.</w:t>
      </w:r>
    </w:p>
    <w:p w14:paraId="5F15F42D" w14:textId="15B3C2C3" w:rsidR="002B499E" w:rsidRPr="0070270C" w:rsidRDefault="006F5901" w:rsidP="0096297A">
      <w:pPr>
        <w:pStyle w:val="Default"/>
        <w:spacing w:before="0" w:after="160" w:line="259" w:lineRule="auto"/>
        <w:ind w:left="567" w:hanging="567"/>
        <w:rPr>
          <w:rFonts w:ascii="Century Gothic" w:hAnsi="Century Gothic"/>
          <w:color w:val="auto"/>
          <w:sz w:val="20"/>
          <w:szCs w:val="20"/>
          <w:u w:color="000000"/>
        </w:rPr>
      </w:pPr>
      <w:r w:rsidRPr="00662E93">
        <w:rPr>
          <w:rFonts w:ascii="Century Gothic" w:hAnsi="Century Gothic"/>
          <w:sz w:val="20"/>
          <w:szCs w:val="20"/>
          <w:u w:color="000000"/>
        </w:rPr>
        <w:t>2</w:t>
      </w:r>
      <w:r w:rsidR="00724A1F" w:rsidRPr="00662E93">
        <w:rPr>
          <w:rFonts w:ascii="Century Gothic" w:hAnsi="Century Gothic"/>
          <w:sz w:val="20"/>
          <w:szCs w:val="20"/>
          <w:u w:color="000000"/>
        </w:rPr>
        <w:t>8</w:t>
      </w:r>
      <w:r w:rsidR="00A02FDB">
        <w:rPr>
          <w:rFonts w:ascii="Century Gothic" w:hAnsi="Century Gothic"/>
          <w:sz w:val="20"/>
          <w:szCs w:val="20"/>
          <w:u w:color="000000"/>
        </w:rPr>
        <w:t>9</w:t>
      </w:r>
      <w:r w:rsidR="00AB55B4" w:rsidRPr="00662E93">
        <w:rPr>
          <w:rFonts w:ascii="Century Gothic" w:hAnsi="Century Gothic"/>
          <w:sz w:val="20"/>
          <w:szCs w:val="20"/>
          <w:u w:color="000000"/>
        </w:rPr>
        <w:t>.</w:t>
      </w:r>
      <w:r w:rsidR="00A76C93" w:rsidRPr="00662E93">
        <w:rPr>
          <w:rFonts w:ascii="Century Gothic" w:hAnsi="Century Gothic"/>
          <w:sz w:val="20"/>
          <w:szCs w:val="20"/>
          <w:u w:color="000000"/>
        </w:rPr>
        <w:t xml:space="preserve"> </w:t>
      </w:r>
      <w:r w:rsidR="0096297A" w:rsidRPr="00662E93">
        <w:rPr>
          <w:rFonts w:ascii="Century Gothic" w:hAnsi="Century Gothic"/>
          <w:sz w:val="20"/>
          <w:szCs w:val="20"/>
          <w:u w:color="000000"/>
        </w:rPr>
        <w:tab/>
      </w:r>
      <w:r w:rsidR="003817F0" w:rsidRPr="00515FA2">
        <w:rPr>
          <w:rFonts w:ascii="Century Gothic" w:hAnsi="Century Gothic"/>
          <w:b/>
          <w:bCs/>
          <w:sz w:val="20"/>
          <w:szCs w:val="20"/>
          <w:u w:color="000000"/>
        </w:rPr>
        <w:t xml:space="preserve">Apologies </w:t>
      </w:r>
      <w:r w:rsidR="0070270C">
        <w:rPr>
          <w:rFonts w:ascii="Century Gothic" w:hAnsi="Century Gothic"/>
          <w:b/>
          <w:bCs/>
          <w:sz w:val="20"/>
          <w:szCs w:val="20"/>
          <w:u w:color="000000"/>
        </w:rPr>
        <w:t>for</w:t>
      </w:r>
      <w:r w:rsidR="003817F0" w:rsidRPr="00515FA2">
        <w:rPr>
          <w:rFonts w:ascii="Century Gothic" w:hAnsi="Century Gothic"/>
          <w:b/>
          <w:bCs/>
          <w:sz w:val="20"/>
          <w:szCs w:val="20"/>
          <w:u w:color="000000"/>
        </w:rPr>
        <w:t xml:space="preserve"> </w:t>
      </w:r>
      <w:r w:rsidR="003817F0" w:rsidRPr="0070270C">
        <w:rPr>
          <w:rFonts w:ascii="Century Gothic" w:hAnsi="Century Gothic"/>
          <w:b/>
          <w:bCs/>
          <w:color w:val="auto"/>
          <w:sz w:val="20"/>
          <w:szCs w:val="20"/>
          <w:u w:color="000000"/>
        </w:rPr>
        <w:t>Absence</w:t>
      </w:r>
      <w:r w:rsidR="00ED1EAD" w:rsidRPr="0070270C">
        <w:rPr>
          <w:rFonts w:ascii="Century Gothic" w:hAnsi="Century Gothic"/>
          <w:color w:val="auto"/>
          <w:sz w:val="20"/>
          <w:szCs w:val="20"/>
          <w:u w:color="000000"/>
        </w:rPr>
        <w:t xml:space="preserve"> </w:t>
      </w:r>
      <w:r w:rsidR="008E7F12" w:rsidRPr="0070270C">
        <w:rPr>
          <w:rFonts w:ascii="Century Gothic" w:hAnsi="Century Gothic"/>
          <w:color w:val="auto"/>
          <w:sz w:val="20"/>
          <w:szCs w:val="20"/>
          <w:u w:color="000000"/>
        </w:rPr>
        <w:t>– Cllr G. Aris</w:t>
      </w:r>
      <w:r w:rsidR="00592558">
        <w:rPr>
          <w:rFonts w:ascii="Century Gothic" w:hAnsi="Century Gothic"/>
          <w:color w:val="auto"/>
          <w:sz w:val="20"/>
          <w:szCs w:val="20"/>
          <w:u w:color="000000"/>
        </w:rPr>
        <w:t xml:space="preserve"> </w:t>
      </w:r>
    </w:p>
    <w:p w14:paraId="68455596" w14:textId="570C1C90" w:rsidR="002B499E" w:rsidRPr="0070270C" w:rsidRDefault="00006208" w:rsidP="00A100E5">
      <w:pPr>
        <w:pStyle w:val="Default"/>
        <w:spacing w:before="0" w:after="160" w:line="259" w:lineRule="auto"/>
        <w:ind w:left="567" w:hanging="567"/>
        <w:rPr>
          <w:rFonts w:ascii="Century Gothic" w:hAnsi="Century Gothic"/>
          <w:color w:val="auto"/>
          <w:sz w:val="20"/>
          <w:szCs w:val="20"/>
          <w:u w:color="000000"/>
        </w:rPr>
      </w:pPr>
      <w:r w:rsidRPr="0070270C">
        <w:rPr>
          <w:rFonts w:ascii="Century Gothic" w:hAnsi="Century Gothic"/>
          <w:color w:val="auto"/>
          <w:sz w:val="20"/>
          <w:szCs w:val="20"/>
          <w:u w:color="000000"/>
        </w:rPr>
        <w:t>2</w:t>
      </w:r>
      <w:r w:rsidR="00A02FDB" w:rsidRPr="0070270C">
        <w:rPr>
          <w:rFonts w:ascii="Century Gothic" w:hAnsi="Century Gothic"/>
          <w:color w:val="auto"/>
          <w:sz w:val="20"/>
          <w:szCs w:val="20"/>
          <w:u w:color="000000"/>
        </w:rPr>
        <w:t>90</w:t>
      </w:r>
      <w:r w:rsidRPr="0070270C">
        <w:rPr>
          <w:rFonts w:ascii="Century Gothic" w:hAnsi="Century Gothic"/>
          <w:color w:val="auto"/>
          <w:sz w:val="20"/>
          <w:szCs w:val="20"/>
          <w:u w:color="000000"/>
        </w:rPr>
        <w:t>.</w:t>
      </w:r>
      <w:r w:rsidR="00EB256F" w:rsidRPr="0070270C">
        <w:rPr>
          <w:rFonts w:ascii="Century Gothic" w:hAnsi="Century Gothic"/>
          <w:color w:val="auto"/>
          <w:sz w:val="20"/>
          <w:szCs w:val="20"/>
          <w:u w:color="000000"/>
        </w:rPr>
        <w:t xml:space="preserve"> </w:t>
      </w:r>
      <w:r w:rsidRPr="0070270C">
        <w:rPr>
          <w:rFonts w:ascii="Century Gothic" w:hAnsi="Century Gothic"/>
          <w:color w:val="auto"/>
          <w:sz w:val="20"/>
          <w:szCs w:val="20"/>
          <w:u w:color="000000"/>
        </w:rPr>
        <w:t xml:space="preserve"> </w:t>
      </w:r>
      <w:r w:rsidR="0070270C">
        <w:rPr>
          <w:rFonts w:ascii="Century Gothic" w:hAnsi="Century Gothic"/>
          <w:color w:val="auto"/>
          <w:sz w:val="20"/>
          <w:szCs w:val="20"/>
          <w:u w:color="000000"/>
        </w:rPr>
        <w:t xml:space="preserve"> </w:t>
      </w:r>
      <w:r w:rsidR="002B499E" w:rsidRPr="0070270C">
        <w:rPr>
          <w:rFonts w:ascii="Century Gothic" w:hAnsi="Century Gothic"/>
          <w:b/>
          <w:bCs/>
          <w:color w:val="auto"/>
          <w:sz w:val="20"/>
          <w:szCs w:val="20"/>
          <w:u w:color="000000"/>
        </w:rPr>
        <w:t xml:space="preserve">Minutes of </w:t>
      </w:r>
      <w:r w:rsidR="008E7F12" w:rsidRPr="0070270C">
        <w:rPr>
          <w:rFonts w:ascii="Century Gothic" w:hAnsi="Century Gothic"/>
          <w:b/>
          <w:bCs/>
          <w:color w:val="auto"/>
          <w:sz w:val="20"/>
          <w:szCs w:val="20"/>
          <w:u w:color="000000"/>
        </w:rPr>
        <w:t>p</w:t>
      </w:r>
      <w:r w:rsidR="002B499E" w:rsidRPr="0070270C">
        <w:rPr>
          <w:rFonts w:ascii="Century Gothic" w:hAnsi="Century Gothic"/>
          <w:b/>
          <w:bCs/>
          <w:color w:val="auto"/>
          <w:sz w:val="20"/>
          <w:szCs w:val="20"/>
          <w:u w:color="000000"/>
        </w:rPr>
        <w:t xml:space="preserve">revious </w:t>
      </w:r>
      <w:r w:rsidR="008E7F12" w:rsidRPr="0070270C">
        <w:rPr>
          <w:rFonts w:ascii="Century Gothic" w:hAnsi="Century Gothic"/>
          <w:b/>
          <w:bCs/>
          <w:color w:val="auto"/>
          <w:sz w:val="20"/>
          <w:szCs w:val="20"/>
          <w:u w:color="000000"/>
        </w:rPr>
        <w:t>2</w:t>
      </w:r>
      <w:r w:rsidR="008E7F12" w:rsidRPr="0070270C">
        <w:rPr>
          <w:rFonts w:ascii="Century Gothic" w:hAnsi="Century Gothic"/>
          <w:b/>
          <w:bCs/>
          <w:color w:val="auto"/>
          <w:sz w:val="20"/>
          <w:szCs w:val="20"/>
          <w:u w:color="000000"/>
          <w:vertAlign w:val="superscript"/>
        </w:rPr>
        <w:t>nd</w:t>
      </w:r>
      <w:r w:rsidR="008E7F12" w:rsidRPr="0070270C">
        <w:rPr>
          <w:rFonts w:ascii="Century Gothic" w:hAnsi="Century Gothic"/>
          <w:b/>
          <w:bCs/>
          <w:color w:val="auto"/>
          <w:sz w:val="20"/>
          <w:szCs w:val="20"/>
          <w:u w:color="000000"/>
        </w:rPr>
        <w:t xml:space="preserve"> February 2026 </w:t>
      </w:r>
      <w:r w:rsidR="002B499E" w:rsidRPr="0070270C">
        <w:rPr>
          <w:rFonts w:ascii="Century Gothic" w:hAnsi="Century Gothic"/>
          <w:b/>
          <w:bCs/>
          <w:color w:val="auto"/>
          <w:sz w:val="20"/>
          <w:szCs w:val="20"/>
          <w:u w:color="000000"/>
        </w:rPr>
        <w:t>Meeting</w:t>
      </w:r>
      <w:r w:rsidR="00622633" w:rsidRPr="0070270C">
        <w:rPr>
          <w:rFonts w:ascii="Century Gothic" w:hAnsi="Century Gothic"/>
          <w:b/>
          <w:bCs/>
          <w:color w:val="auto"/>
          <w:sz w:val="20"/>
          <w:szCs w:val="20"/>
          <w:u w:color="000000"/>
        </w:rPr>
        <w:t xml:space="preserve"> and </w:t>
      </w:r>
      <w:r w:rsidR="00986AFA" w:rsidRPr="0070270C">
        <w:rPr>
          <w:rFonts w:ascii="Century Gothic" w:hAnsi="Century Gothic"/>
          <w:b/>
          <w:bCs/>
          <w:color w:val="auto"/>
          <w:sz w:val="20"/>
          <w:szCs w:val="20"/>
          <w:u w:color="000000"/>
        </w:rPr>
        <w:t xml:space="preserve">Matters </w:t>
      </w:r>
      <w:r w:rsidR="00622633" w:rsidRPr="0070270C">
        <w:rPr>
          <w:rFonts w:ascii="Century Gothic" w:hAnsi="Century Gothic"/>
          <w:b/>
          <w:bCs/>
          <w:color w:val="auto"/>
          <w:sz w:val="20"/>
          <w:szCs w:val="20"/>
          <w:u w:color="000000"/>
        </w:rPr>
        <w:t>Arising</w:t>
      </w:r>
      <w:r w:rsidR="002B499E" w:rsidRPr="0070270C">
        <w:rPr>
          <w:rFonts w:ascii="Century Gothic" w:hAnsi="Century Gothic"/>
          <w:color w:val="auto"/>
          <w:sz w:val="20"/>
          <w:szCs w:val="20"/>
          <w:u w:color="000000"/>
        </w:rPr>
        <w:t xml:space="preserve"> – </w:t>
      </w:r>
      <w:r w:rsidR="008E7F12" w:rsidRPr="0070270C">
        <w:rPr>
          <w:rFonts w:ascii="Century Gothic" w:hAnsi="Century Gothic"/>
          <w:color w:val="auto"/>
          <w:sz w:val="20"/>
          <w:szCs w:val="20"/>
          <w:u w:color="000000"/>
        </w:rPr>
        <w:t>Subject to minor changes to the text, the dra</w:t>
      </w:r>
      <w:r w:rsidR="0070270C">
        <w:rPr>
          <w:rFonts w:ascii="Century Gothic" w:hAnsi="Century Gothic"/>
          <w:color w:val="auto"/>
          <w:sz w:val="20"/>
          <w:szCs w:val="20"/>
          <w:u w:color="000000"/>
        </w:rPr>
        <w:t>ft</w:t>
      </w:r>
      <w:r w:rsidR="008E7F12" w:rsidRPr="0070270C">
        <w:rPr>
          <w:rFonts w:ascii="Century Gothic" w:hAnsi="Century Gothic"/>
          <w:color w:val="auto"/>
          <w:sz w:val="20"/>
          <w:szCs w:val="20"/>
          <w:u w:color="000000"/>
        </w:rPr>
        <w:t xml:space="preserve"> minutes were agreed and accepted a</w:t>
      </w:r>
      <w:r w:rsidR="002B499E" w:rsidRPr="0070270C">
        <w:rPr>
          <w:rFonts w:ascii="Century Gothic" w:hAnsi="Century Gothic"/>
          <w:color w:val="auto"/>
          <w:sz w:val="20"/>
          <w:szCs w:val="20"/>
          <w:u w:color="000000"/>
        </w:rPr>
        <w:t>s an accurate record of decisions made.</w:t>
      </w:r>
    </w:p>
    <w:p w14:paraId="46F14345" w14:textId="66376900" w:rsidR="002B499E" w:rsidRPr="0070270C" w:rsidRDefault="00E6620E" w:rsidP="00E6620E">
      <w:pPr>
        <w:pStyle w:val="Default"/>
        <w:spacing w:before="0" w:after="160" w:line="259" w:lineRule="auto"/>
        <w:rPr>
          <w:rFonts w:ascii="Century Gothic" w:hAnsi="Century Gothic"/>
          <w:color w:val="auto"/>
          <w:sz w:val="20"/>
          <w:szCs w:val="20"/>
          <w:u w:color="000000"/>
        </w:rPr>
      </w:pPr>
      <w:r w:rsidRPr="00662E93">
        <w:rPr>
          <w:rFonts w:ascii="Century Gothic" w:hAnsi="Century Gothic"/>
          <w:sz w:val="20"/>
          <w:szCs w:val="20"/>
          <w:u w:color="000000"/>
        </w:rPr>
        <w:t>2</w:t>
      </w:r>
      <w:r w:rsidR="00A02FDB">
        <w:rPr>
          <w:rFonts w:ascii="Century Gothic" w:hAnsi="Century Gothic"/>
          <w:sz w:val="20"/>
          <w:szCs w:val="20"/>
          <w:u w:color="000000"/>
        </w:rPr>
        <w:t>91</w:t>
      </w:r>
      <w:proofErr w:type="gramStart"/>
      <w:r w:rsidRPr="00662E93">
        <w:rPr>
          <w:rFonts w:ascii="Century Gothic" w:hAnsi="Century Gothic"/>
          <w:sz w:val="20"/>
          <w:szCs w:val="20"/>
          <w:u w:color="000000"/>
        </w:rPr>
        <w:t>.</w:t>
      </w:r>
      <w:r w:rsidR="008E7F12">
        <w:rPr>
          <w:rFonts w:ascii="Century Gothic" w:hAnsi="Century Gothic"/>
          <w:sz w:val="20"/>
          <w:szCs w:val="20"/>
          <w:u w:color="000000"/>
        </w:rPr>
        <w:t xml:space="preserve"> </w:t>
      </w:r>
      <w:r w:rsidRPr="00662E93">
        <w:rPr>
          <w:rFonts w:ascii="Century Gothic" w:hAnsi="Century Gothic"/>
          <w:sz w:val="20"/>
          <w:szCs w:val="20"/>
          <w:u w:color="000000"/>
        </w:rPr>
        <w:t xml:space="preserve"> </w:t>
      </w:r>
      <w:r w:rsidR="002B499E" w:rsidRPr="00515FA2">
        <w:rPr>
          <w:rFonts w:ascii="Century Gothic" w:hAnsi="Century Gothic"/>
          <w:b/>
          <w:bCs/>
          <w:sz w:val="20"/>
          <w:szCs w:val="20"/>
          <w:u w:color="000000"/>
        </w:rPr>
        <w:t>Declarations</w:t>
      </w:r>
      <w:proofErr w:type="gramEnd"/>
      <w:r w:rsidR="002B499E" w:rsidRPr="00515FA2">
        <w:rPr>
          <w:rFonts w:ascii="Century Gothic" w:hAnsi="Century Gothic"/>
          <w:b/>
          <w:bCs/>
          <w:sz w:val="20"/>
          <w:szCs w:val="20"/>
          <w:u w:color="000000"/>
        </w:rPr>
        <w:t xml:space="preserve"> of Interest from members</w:t>
      </w:r>
      <w:r w:rsidR="002B499E" w:rsidRPr="00662E93">
        <w:rPr>
          <w:rFonts w:ascii="Century Gothic" w:hAnsi="Century Gothic"/>
          <w:sz w:val="20"/>
          <w:szCs w:val="20"/>
          <w:u w:color="000000"/>
        </w:rPr>
        <w:t xml:space="preserve"> regarding items on the </w:t>
      </w:r>
      <w:r w:rsidR="002B499E" w:rsidRPr="0070270C">
        <w:rPr>
          <w:rFonts w:ascii="Century Gothic" w:hAnsi="Century Gothic"/>
          <w:color w:val="auto"/>
          <w:sz w:val="20"/>
          <w:szCs w:val="20"/>
          <w:u w:color="000000"/>
        </w:rPr>
        <w:t>agenda</w:t>
      </w:r>
      <w:r w:rsidR="00662E93" w:rsidRPr="0070270C">
        <w:rPr>
          <w:rFonts w:ascii="Century Gothic" w:hAnsi="Century Gothic"/>
          <w:color w:val="auto"/>
          <w:sz w:val="20"/>
          <w:szCs w:val="20"/>
          <w:u w:color="000000"/>
        </w:rPr>
        <w:t>.</w:t>
      </w:r>
      <w:r w:rsidR="008E7F12" w:rsidRPr="0070270C">
        <w:rPr>
          <w:rFonts w:ascii="Century Gothic" w:hAnsi="Century Gothic"/>
          <w:color w:val="auto"/>
          <w:sz w:val="20"/>
          <w:szCs w:val="20"/>
          <w:u w:color="000000"/>
        </w:rPr>
        <w:t xml:space="preserve"> – None</w:t>
      </w:r>
    </w:p>
    <w:p w14:paraId="64C32FC3" w14:textId="28C36469" w:rsidR="00907920" w:rsidRDefault="00647191" w:rsidP="00E6620E">
      <w:pPr>
        <w:pStyle w:val="Default"/>
        <w:spacing w:before="0" w:after="160" w:line="259" w:lineRule="auto"/>
        <w:rPr>
          <w:rFonts w:ascii="Century Gothic" w:hAnsi="Century Gothic"/>
          <w:i/>
          <w:iCs/>
          <w:color w:val="auto"/>
          <w:sz w:val="20"/>
          <w:szCs w:val="20"/>
          <w:u w:color="000000"/>
        </w:rPr>
      </w:pPr>
      <w:r w:rsidRPr="00662E93">
        <w:rPr>
          <w:rFonts w:ascii="Century Gothic" w:hAnsi="Century Gothic"/>
          <w:color w:val="auto"/>
          <w:sz w:val="20"/>
          <w:szCs w:val="20"/>
          <w:u w:color="000000"/>
        </w:rPr>
        <w:t>2</w:t>
      </w:r>
      <w:r w:rsidR="00A02FDB">
        <w:rPr>
          <w:rFonts w:ascii="Century Gothic" w:hAnsi="Century Gothic"/>
          <w:color w:val="auto"/>
          <w:sz w:val="20"/>
          <w:szCs w:val="20"/>
          <w:u w:color="000000"/>
        </w:rPr>
        <w:t>92</w:t>
      </w:r>
      <w:r w:rsidRPr="00662E93">
        <w:rPr>
          <w:rFonts w:ascii="Century Gothic" w:hAnsi="Century Gothic"/>
          <w:color w:val="auto"/>
          <w:sz w:val="20"/>
          <w:szCs w:val="20"/>
          <w:u w:color="000000"/>
        </w:rPr>
        <w:t xml:space="preserve">. </w:t>
      </w:r>
      <w:r w:rsidR="00986AFA" w:rsidRPr="00515FA2">
        <w:rPr>
          <w:rFonts w:ascii="Century Gothic" w:hAnsi="Century Gothic"/>
          <w:b/>
          <w:bCs/>
          <w:color w:val="auto"/>
          <w:sz w:val="20"/>
          <w:szCs w:val="20"/>
          <w:u w:color="000000"/>
        </w:rPr>
        <w:t>Chair’s Report</w:t>
      </w:r>
      <w:r w:rsidR="00986AFA" w:rsidRPr="00662E93">
        <w:rPr>
          <w:rFonts w:ascii="Century Gothic" w:hAnsi="Century Gothic"/>
          <w:color w:val="auto"/>
          <w:sz w:val="20"/>
          <w:szCs w:val="20"/>
          <w:u w:color="000000"/>
        </w:rPr>
        <w:t xml:space="preserve"> </w:t>
      </w:r>
      <w:r w:rsidR="00986AFA" w:rsidRPr="00662E93">
        <w:rPr>
          <w:rFonts w:ascii="Century Gothic" w:hAnsi="Century Gothic"/>
          <w:i/>
          <w:iCs/>
          <w:color w:val="auto"/>
          <w:sz w:val="20"/>
          <w:szCs w:val="20"/>
          <w:u w:color="000000"/>
        </w:rPr>
        <w:t xml:space="preserve">– </w:t>
      </w:r>
    </w:p>
    <w:p w14:paraId="30AE777F" w14:textId="74733090" w:rsidR="00986AFA" w:rsidRPr="0070270C" w:rsidRDefault="004D4A41">
      <w:pPr>
        <w:pStyle w:val="Default"/>
        <w:numPr>
          <w:ilvl w:val="0"/>
          <w:numId w:val="7"/>
        </w:numPr>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 xml:space="preserve">The </w:t>
      </w:r>
      <w:r w:rsidR="00986AFA" w:rsidRPr="0070270C">
        <w:rPr>
          <w:rFonts w:ascii="Century Gothic" w:hAnsi="Century Gothic"/>
          <w:color w:val="auto"/>
          <w:sz w:val="20"/>
          <w:szCs w:val="20"/>
          <w:u w:color="000000"/>
        </w:rPr>
        <w:t xml:space="preserve">Clerk’s Contract </w:t>
      </w:r>
      <w:r w:rsidRPr="0070270C">
        <w:rPr>
          <w:rFonts w:ascii="Century Gothic" w:hAnsi="Century Gothic"/>
          <w:color w:val="auto"/>
          <w:sz w:val="20"/>
          <w:szCs w:val="20"/>
          <w:u w:color="000000"/>
        </w:rPr>
        <w:t xml:space="preserve">had now been signed formally at the last FGWG </w:t>
      </w:r>
      <w:proofErr w:type="gramStart"/>
      <w:r w:rsidRPr="0070270C">
        <w:rPr>
          <w:rFonts w:ascii="Century Gothic" w:hAnsi="Century Gothic"/>
          <w:color w:val="auto"/>
          <w:sz w:val="20"/>
          <w:szCs w:val="20"/>
          <w:u w:color="000000"/>
        </w:rPr>
        <w:t>meeting</w:t>
      </w:r>
      <w:proofErr w:type="gramEnd"/>
      <w:r w:rsidRPr="0070270C">
        <w:rPr>
          <w:rFonts w:ascii="Century Gothic" w:hAnsi="Century Gothic"/>
          <w:color w:val="auto"/>
          <w:sz w:val="20"/>
          <w:szCs w:val="20"/>
          <w:u w:color="000000"/>
        </w:rPr>
        <w:t xml:space="preserve"> but the</w:t>
      </w:r>
      <w:r w:rsidR="00986AFA" w:rsidRPr="0070270C">
        <w:rPr>
          <w:rFonts w:ascii="Century Gothic" w:hAnsi="Century Gothic"/>
          <w:color w:val="auto"/>
          <w:sz w:val="20"/>
          <w:szCs w:val="20"/>
          <w:u w:color="000000"/>
        </w:rPr>
        <w:t xml:space="preserve"> </w:t>
      </w:r>
      <w:r w:rsidR="00DE50D5" w:rsidRPr="0070270C">
        <w:rPr>
          <w:rFonts w:ascii="Century Gothic" w:hAnsi="Century Gothic"/>
          <w:color w:val="auto"/>
          <w:sz w:val="20"/>
          <w:szCs w:val="20"/>
          <w:u w:color="000000"/>
        </w:rPr>
        <w:t xml:space="preserve">agreed </w:t>
      </w:r>
      <w:r w:rsidR="00986AFA" w:rsidRPr="0070270C">
        <w:rPr>
          <w:rFonts w:ascii="Century Gothic" w:hAnsi="Century Gothic"/>
          <w:color w:val="auto"/>
          <w:sz w:val="20"/>
          <w:szCs w:val="20"/>
          <w:u w:color="000000"/>
        </w:rPr>
        <w:t>pension arrangements</w:t>
      </w:r>
      <w:r w:rsidR="00DE50D5" w:rsidRPr="0070270C">
        <w:rPr>
          <w:rFonts w:ascii="Century Gothic" w:hAnsi="Century Gothic"/>
          <w:color w:val="auto"/>
          <w:sz w:val="20"/>
          <w:szCs w:val="20"/>
          <w:u w:color="000000"/>
        </w:rPr>
        <w:t xml:space="preserve"> are not to commence until the 2027-28 Financial Year. </w:t>
      </w:r>
    </w:p>
    <w:p w14:paraId="7CBA25C6" w14:textId="74CD9F31" w:rsidR="00CA34C8" w:rsidRPr="00A854EE" w:rsidRDefault="00907920" w:rsidP="0081346F">
      <w:pPr>
        <w:pStyle w:val="Default"/>
        <w:numPr>
          <w:ilvl w:val="0"/>
          <w:numId w:val="7"/>
        </w:numPr>
        <w:spacing w:before="0" w:after="160" w:line="259" w:lineRule="auto"/>
        <w:ind w:left="851"/>
        <w:rPr>
          <w:rFonts w:ascii="Century Gothic" w:hAnsi="Century Gothic" w:cs="Times New Roman"/>
          <w:color w:val="auto"/>
          <w:sz w:val="20"/>
          <w:szCs w:val="20"/>
        </w:rPr>
      </w:pPr>
      <w:r w:rsidRPr="00A854EE">
        <w:rPr>
          <w:rFonts w:ascii="Century Gothic" w:hAnsi="Century Gothic" w:cs="Times New Roman"/>
          <w:color w:val="auto"/>
          <w:sz w:val="20"/>
          <w:szCs w:val="20"/>
        </w:rPr>
        <w:t xml:space="preserve">Tree Pruning and </w:t>
      </w:r>
      <w:proofErr w:type="gramStart"/>
      <w:r w:rsidRPr="00A854EE">
        <w:rPr>
          <w:rFonts w:ascii="Century Gothic" w:hAnsi="Century Gothic" w:cs="Times New Roman"/>
          <w:color w:val="auto"/>
          <w:sz w:val="20"/>
          <w:szCs w:val="20"/>
        </w:rPr>
        <w:t>Removal</w:t>
      </w:r>
      <w:r w:rsidR="00515FA2" w:rsidRPr="00A854EE">
        <w:rPr>
          <w:rFonts w:ascii="Century Gothic" w:hAnsi="Century Gothic" w:cs="Times New Roman"/>
          <w:color w:val="auto"/>
          <w:sz w:val="20"/>
          <w:szCs w:val="20"/>
        </w:rPr>
        <w:t xml:space="preserve"> :</w:t>
      </w:r>
      <w:proofErr w:type="gramEnd"/>
      <w:r w:rsidR="00515FA2" w:rsidRPr="00A854EE">
        <w:rPr>
          <w:rFonts w:ascii="Century Gothic" w:hAnsi="Century Gothic" w:cs="Times New Roman"/>
          <w:color w:val="auto"/>
          <w:sz w:val="20"/>
          <w:szCs w:val="20"/>
        </w:rPr>
        <w:t xml:space="preserve"> </w:t>
      </w:r>
      <w:r w:rsidR="00CA34C8" w:rsidRPr="00A854EE">
        <w:rPr>
          <w:rFonts w:ascii="Century Gothic" w:hAnsi="Century Gothic" w:cs="Times New Roman"/>
          <w:color w:val="auto"/>
          <w:sz w:val="20"/>
          <w:szCs w:val="20"/>
        </w:rPr>
        <w:t xml:space="preserve">Cllr N. Pierzchalla reported on </w:t>
      </w:r>
      <w:r w:rsidR="00515FA2" w:rsidRPr="00A854EE">
        <w:rPr>
          <w:rFonts w:ascii="Century Gothic" w:hAnsi="Century Gothic" w:cs="Times New Roman"/>
          <w:color w:val="auto"/>
          <w:sz w:val="20"/>
          <w:szCs w:val="20"/>
        </w:rPr>
        <w:t>progress</w:t>
      </w:r>
      <w:r w:rsidR="00CA34C8" w:rsidRPr="00A854EE">
        <w:rPr>
          <w:rFonts w:ascii="Century Gothic" w:hAnsi="Century Gothic" w:cs="Times New Roman"/>
          <w:color w:val="auto"/>
          <w:sz w:val="20"/>
          <w:szCs w:val="20"/>
        </w:rPr>
        <w:t xml:space="preserve">. She had met Mr. Piggot who had taken his own images of the root growth. The necessary works are likely to comprise the complete removal of the offending maple and bifurcated birch trees and the trimming back of other tree branches interfering with the BT overhead lines. The successful tenderer must also seek the </w:t>
      </w:r>
      <w:proofErr w:type="gramStart"/>
      <w:r w:rsidR="00CA34C8" w:rsidRPr="00A854EE">
        <w:rPr>
          <w:rFonts w:ascii="Century Gothic" w:hAnsi="Century Gothic" w:cs="Times New Roman"/>
          <w:color w:val="auto"/>
          <w:sz w:val="20"/>
          <w:szCs w:val="20"/>
        </w:rPr>
        <w:t>necessary planning</w:t>
      </w:r>
      <w:proofErr w:type="gramEnd"/>
      <w:r w:rsidR="00CA34C8" w:rsidRPr="00A854EE">
        <w:rPr>
          <w:rFonts w:ascii="Century Gothic" w:hAnsi="Century Gothic" w:cs="Times New Roman"/>
          <w:color w:val="auto"/>
          <w:sz w:val="20"/>
          <w:szCs w:val="20"/>
        </w:rPr>
        <w:t xml:space="preserve"> approvals.</w:t>
      </w:r>
    </w:p>
    <w:p w14:paraId="706058B4" w14:textId="2F0A0B53" w:rsidR="00A854EE" w:rsidRDefault="00A854EE" w:rsidP="00A854EE">
      <w:pPr>
        <w:pStyle w:val="Default"/>
        <w:spacing w:before="0" w:after="160" w:line="259" w:lineRule="auto"/>
        <w:ind w:left="851"/>
        <w:rPr>
          <w:rFonts w:ascii="Century Gothic" w:hAnsi="Century Gothic" w:cs="Times New Roman"/>
          <w:color w:val="auto"/>
          <w:sz w:val="20"/>
          <w:szCs w:val="20"/>
        </w:rPr>
      </w:pPr>
      <w:r w:rsidRPr="00A854EE">
        <w:rPr>
          <w:rFonts w:ascii="Century Gothic" w:hAnsi="Century Gothic" w:cs="Times New Roman"/>
          <w:color w:val="auto"/>
          <w:sz w:val="20"/>
          <w:szCs w:val="20"/>
        </w:rPr>
        <w:t xml:space="preserve">Cllr P. Atkins proposed that the scope of works be as stated above and the contractor be </w:t>
      </w:r>
      <w:r w:rsidR="00957BCA" w:rsidRPr="00D901D2">
        <w:rPr>
          <w:rFonts w:ascii="Century Gothic" w:hAnsi="Century Gothic" w:cs="Times New Roman"/>
          <w:i/>
          <w:iCs/>
          <w:color w:val="auto"/>
          <w:sz w:val="20"/>
          <w:szCs w:val="20"/>
        </w:rPr>
        <w:t>Moorland Trees and Ground Care</w:t>
      </w:r>
      <w:r w:rsidR="00D901D2" w:rsidRPr="00D901D2">
        <w:rPr>
          <w:rFonts w:ascii="Century Gothic" w:hAnsi="Century Gothic" w:cs="Times New Roman"/>
          <w:i/>
          <w:iCs/>
          <w:color w:val="auto"/>
          <w:sz w:val="20"/>
          <w:szCs w:val="20"/>
        </w:rPr>
        <w:t>,</w:t>
      </w:r>
      <w:r w:rsidR="00D901D2" w:rsidRPr="00D901D2">
        <w:rPr>
          <w:rFonts w:ascii="Century Gothic" w:hAnsi="Century Gothic" w:cs="Times New Roman"/>
          <w:b/>
          <w:bCs/>
          <w:i/>
          <w:iCs/>
          <w:color w:val="auto"/>
          <w:sz w:val="20"/>
          <w:szCs w:val="20"/>
        </w:rPr>
        <w:t xml:space="preserve"> </w:t>
      </w:r>
      <w:r w:rsidRPr="00A854EE">
        <w:rPr>
          <w:rFonts w:ascii="Century Gothic" w:hAnsi="Century Gothic" w:cs="Times New Roman"/>
          <w:color w:val="auto"/>
          <w:sz w:val="20"/>
          <w:szCs w:val="20"/>
        </w:rPr>
        <w:t xml:space="preserve">seconded by Cllr A. </w:t>
      </w:r>
      <w:proofErr w:type="gramStart"/>
      <w:r w:rsidRPr="00A854EE">
        <w:rPr>
          <w:rFonts w:ascii="Century Gothic" w:hAnsi="Century Gothic" w:cs="Times New Roman"/>
          <w:color w:val="auto"/>
          <w:sz w:val="20"/>
          <w:szCs w:val="20"/>
        </w:rPr>
        <w:t>Fowell ;</w:t>
      </w:r>
      <w:proofErr w:type="gramEnd"/>
      <w:r w:rsidRPr="00A854EE">
        <w:rPr>
          <w:rFonts w:ascii="Century Gothic" w:hAnsi="Century Gothic" w:cs="Times New Roman"/>
          <w:color w:val="auto"/>
          <w:sz w:val="20"/>
          <w:szCs w:val="20"/>
        </w:rPr>
        <w:t xml:space="preserve"> Agreed by Council. </w:t>
      </w:r>
    </w:p>
    <w:p w14:paraId="7E73E090" w14:textId="10277123" w:rsidR="00CA34C8" w:rsidRPr="00A854EE" w:rsidRDefault="00CA34C8" w:rsidP="00A854EE">
      <w:pPr>
        <w:pStyle w:val="Default"/>
        <w:spacing w:before="0" w:after="160" w:line="259" w:lineRule="auto"/>
        <w:ind w:left="851"/>
        <w:rPr>
          <w:rFonts w:ascii="Century Gothic" w:hAnsi="Century Gothic" w:cs="Times New Roman"/>
          <w:b/>
          <w:bCs/>
          <w:i/>
          <w:iCs/>
          <w:color w:val="FF0000"/>
          <w:sz w:val="20"/>
          <w:szCs w:val="20"/>
        </w:rPr>
      </w:pPr>
    </w:p>
    <w:p w14:paraId="302B1D47" w14:textId="679C846A" w:rsidR="00926AD7" w:rsidRPr="00515FA2" w:rsidRDefault="00647191" w:rsidP="00647191">
      <w:pPr>
        <w:pStyle w:val="Default"/>
        <w:spacing w:before="0" w:after="160" w:line="259" w:lineRule="auto"/>
        <w:rPr>
          <w:rFonts w:ascii="Century Gothic" w:hAnsi="Century Gothic"/>
          <w:sz w:val="20"/>
          <w:szCs w:val="20"/>
          <w:u w:color="000000"/>
        </w:rPr>
      </w:pPr>
      <w:r w:rsidRPr="00515FA2">
        <w:rPr>
          <w:rFonts w:ascii="Century Gothic" w:hAnsi="Century Gothic"/>
          <w:sz w:val="20"/>
          <w:szCs w:val="20"/>
          <w:u w:color="000000"/>
        </w:rPr>
        <w:t>2</w:t>
      </w:r>
      <w:r w:rsidR="00A02FDB" w:rsidRPr="00515FA2">
        <w:rPr>
          <w:rFonts w:ascii="Century Gothic" w:hAnsi="Century Gothic"/>
          <w:sz w:val="20"/>
          <w:szCs w:val="20"/>
          <w:u w:color="000000"/>
        </w:rPr>
        <w:t>93</w:t>
      </w:r>
      <w:r w:rsidRPr="00515FA2">
        <w:rPr>
          <w:rFonts w:ascii="Century Gothic" w:hAnsi="Century Gothic"/>
          <w:sz w:val="20"/>
          <w:szCs w:val="20"/>
          <w:u w:color="000000"/>
        </w:rPr>
        <w:t>.</w:t>
      </w:r>
      <w:r w:rsidR="007A2A63" w:rsidRPr="00515FA2">
        <w:rPr>
          <w:rFonts w:ascii="Century Gothic" w:hAnsi="Century Gothic"/>
          <w:sz w:val="20"/>
          <w:szCs w:val="20"/>
          <w:u w:color="000000"/>
        </w:rPr>
        <w:t xml:space="preserve"> </w:t>
      </w:r>
      <w:r w:rsidR="002B499E" w:rsidRPr="00515FA2">
        <w:rPr>
          <w:rFonts w:ascii="Century Gothic" w:hAnsi="Century Gothic"/>
          <w:b/>
          <w:bCs/>
          <w:sz w:val="20"/>
          <w:szCs w:val="20"/>
          <w:u w:color="000000"/>
        </w:rPr>
        <w:t>Clerks Report</w:t>
      </w:r>
      <w:r w:rsidR="002B499E" w:rsidRPr="00515FA2">
        <w:rPr>
          <w:rFonts w:ascii="Century Gothic" w:hAnsi="Century Gothic"/>
          <w:sz w:val="20"/>
          <w:szCs w:val="20"/>
          <w:u w:color="000000"/>
        </w:rPr>
        <w:t xml:space="preserve"> </w:t>
      </w:r>
      <w:r w:rsidR="00DB1F42" w:rsidRPr="00515FA2">
        <w:rPr>
          <w:rFonts w:ascii="Century Gothic" w:hAnsi="Century Gothic"/>
          <w:sz w:val="20"/>
          <w:szCs w:val="20"/>
          <w:u w:color="000000"/>
        </w:rPr>
        <w:t>–</w:t>
      </w:r>
      <w:r w:rsidR="00355B85" w:rsidRPr="00515FA2">
        <w:rPr>
          <w:rFonts w:ascii="Century Gothic" w:hAnsi="Century Gothic"/>
          <w:sz w:val="20"/>
          <w:szCs w:val="20"/>
          <w:u w:color="000000"/>
        </w:rPr>
        <w:t xml:space="preserve"> </w:t>
      </w:r>
    </w:p>
    <w:p w14:paraId="010EF3FB" w14:textId="0F2F4359" w:rsidR="00BF75B3" w:rsidRPr="0070270C" w:rsidRDefault="00515FA2">
      <w:pPr>
        <w:pStyle w:val="Default"/>
        <w:numPr>
          <w:ilvl w:val="0"/>
          <w:numId w:val="8"/>
        </w:numPr>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 xml:space="preserve">Council </w:t>
      </w:r>
      <w:proofErr w:type="gramStart"/>
      <w:r w:rsidRPr="0070270C">
        <w:rPr>
          <w:rFonts w:ascii="Century Gothic" w:hAnsi="Century Gothic"/>
          <w:color w:val="auto"/>
          <w:sz w:val="20"/>
          <w:szCs w:val="20"/>
          <w:u w:color="000000"/>
        </w:rPr>
        <w:t>information :</w:t>
      </w:r>
      <w:proofErr w:type="gramEnd"/>
      <w:r w:rsidR="00DE50D5" w:rsidRPr="0070270C">
        <w:rPr>
          <w:rFonts w:ascii="Century Gothic" w:hAnsi="Century Gothic"/>
          <w:color w:val="auto"/>
          <w:sz w:val="20"/>
          <w:szCs w:val="20"/>
          <w:u w:color="000000"/>
        </w:rPr>
        <w:t xml:space="preserve"> A</w:t>
      </w:r>
      <w:r w:rsidRPr="0070270C">
        <w:rPr>
          <w:rFonts w:ascii="Century Gothic" w:hAnsi="Century Gothic"/>
          <w:color w:val="auto"/>
          <w:sz w:val="20"/>
          <w:szCs w:val="20"/>
          <w:u w:color="000000"/>
        </w:rPr>
        <w:t xml:space="preserve"> </w:t>
      </w:r>
      <w:r w:rsidR="00DE50D5" w:rsidRPr="0070270C">
        <w:rPr>
          <w:rFonts w:ascii="Century Gothic" w:hAnsi="Century Gothic"/>
          <w:color w:val="auto"/>
          <w:sz w:val="20"/>
          <w:szCs w:val="20"/>
          <w:u w:color="000000"/>
        </w:rPr>
        <w:t>l</w:t>
      </w:r>
      <w:r w:rsidR="00BA29A9" w:rsidRPr="0070270C">
        <w:rPr>
          <w:rFonts w:ascii="Century Gothic" w:hAnsi="Century Gothic"/>
          <w:color w:val="auto"/>
          <w:sz w:val="20"/>
          <w:szCs w:val="20"/>
          <w:u w:color="000000"/>
        </w:rPr>
        <w:t>ocal resident has asked w</w:t>
      </w:r>
      <w:r w:rsidR="00DE50D5" w:rsidRPr="0070270C">
        <w:rPr>
          <w:rFonts w:ascii="Century Gothic" w:hAnsi="Century Gothic"/>
          <w:color w:val="auto"/>
          <w:sz w:val="20"/>
          <w:szCs w:val="20"/>
          <w:u w:color="000000"/>
        </w:rPr>
        <w:t xml:space="preserve">hether Parish Council might </w:t>
      </w:r>
      <w:r w:rsidR="00BA29A9" w:rsidRPr="0070270C">
        <w:rPr>
          <w:rFonts w:ascii="Century Gothic" w:hAnsi="Century Gothic"/>
          <w:color w:val="auto"/>
          <w:sz w:val="20"/>
          <w:szCs w:val="20"/>
          <w:u w:color="000000"/>
        </w:rPr>
        <w:t xml:space="preserve">put </w:t>
      </w:r>
      <w:r w:rsidR="00DE50D5" w:rsidRPr="0070270C">
        <w:rPr>
          <w:rFonts w:ascii="Century Gothic" w:hAnsi="Century Gothic"/>
          <w:color w:val="auto"/>
          <w:sz w:val="20"/>
          <w:szCs w:val="20"/>
          <w:u w:color="000000"/>
        </w:rPr>
        <w:t xml:space="preserve">planning </w:t>
      </w:r>
      <w:r w:rsidR="00BA29A9" w:rsidRPr="0070270C">
        <w:rPr>
          <w:rFonts w:ascii="Century Gothic" w:hAnsi="Century Gothic"/>
          <w:color w:val="auto"/>
          <w:sz w:val="20"/>
          <w:szCs w:val="20"/>
          <w:u w:color="000000"/>
        </w:rPr>
        <w:t xml:space="preserve">information regarding planning on the local </w:t>
      </w:r>
      <w:r w:rsidR="00DE50D5" w:rsidRPr="0070270C">
        <w:rPr>
          <w:rFonts w:ascii="Century Gothic" w:hAnsi="Century Gothic"/>
          <w:color w:val="auto"/>
          <w:sz w:val="20"/>
          <w:szCs w:val="20"/>
          <w:u w:color="000000"/>
        </w:rPr>
        <w:t xml:space="preserve">‘New </w:t>
      </w:r>
      <w:r w:rsidR="00BA29A9" w:rsidRPr="0070270C">
        <w:rPr>
          <w:rFonts w:ascii="Century Gothic" w:hAnsi="Century Gothic"/>
          <w:color w:val="auto"/>
          <w:sz w:val="20"/>
          <w:szCs w:val="20"/>
          <w:u w:color="000000"/>
        </w:rPr>
        <w:t>Rocester</w:t>
      </w:r>
      <w:r w:rsidR="00DE50D5" w:rsidRPr="0070270C">
        <w:rPr>
          <w:rFonts w:ascii="Century Gothic" w:hAnsi="Century Gothic"/>
          <w:color w:val="auto"/>
          <w:sz w:val="20"/>
          <w:szCs w:val="20"/>
          <w:u w:color="000000"/>
        </w:rPr>
        <w:t>’</w:t>
      </w:r>
      <w:r w:rsidR="00BA29A9" w:rsidRPr="0070270C">
        <w:rPr>
          <w:rFonts w:ascii="Century Gothic" w:hAnsi="Century Gothic"/>
          <w:color w:val="auto"/>
          <w:sz w:val="20"/>
          <w:szCs w:val="20"/>
          <w:u w:color="000000"/>
        </w:rPr>
        <w:t xml:space="preserve"> website as more people visit that than the parish council website. </w:t>
      </w:r>
      <w:r w:rsidR="00DE50D5" w:rsidRPr="0070270C">
        <w:rPr>
          <w:rFonts w:ascii="Century Gothic" w:hAnsi="Century Gothic"/>
          <w:color w:val="auto"/>
          <w:sz w:val="20"/>
          <w:szCs w:val="20"/>
          <w:u w:color="000000"/>
        </w:rPr>
        <w:t xml:space="preserve">After discussion, it was </w:t>
      </w:r>
      <w:proofErr w:type="gramStart"/>
      <w:r w:rsidR="00DE50D5" w:rsidRPr="0070270C">
        <w:rPr>
          <w:rFonts w:ascii="Century Gothic" w:hAnsi="Century Gothic"/>
          <w:color w:val="auto"/>
          <w:sz w:val="20"/>
          <w:szCs w:val="20"/>
          <w:u w:color="000000"/>
        </w:rPr>
        <w:t>agreed</w:t>
      </w:r>
      <w:proofErr w:type="gramEnd"/>
      <w:r w:rsidR="00DE50D5" w:rsidRPr="0070270C">
        <w:rPr>
          <w:rFonts w:ascii="Century Gothic" w:hAnsi="Century Gothic"/>
          <w:color w:val="auto"/>
          <w:sz w:val="20"/>
          <w:szCs w:val="20"/>
          <w:u w:color="000000"/>
        </w:rPr>
        <w:t xml:space="preserve"> </w:t>
      </w:r>
      <w:r w:rsidR="006B4E93" w:rsidRPr="0070270C">
        <w:rPr>
          <w:rFonts w:ascii="Century Gothic" w:hAnsi="Century Gothic"/>
          <w:color w:val="auto"/>
          <w:sz w:val="20"/>
          <w:szCs w:val="20"/>
          <w:u w:color="000000"/>
        </w:rPr>
        <w:t xml:space="preserve">any link to ESBC’s Planning Portal </w:t>
      </w:r>
      <w:r w:rsidR="00DE50D5" w:rsidRPr="0070270C">
        <w:rPr>
          <w:rFonts w:ascii="Century Gothic" w:hAnsi="Century Gothic"/>
          <w:color w:val="auto"/>
          <w:sz w:val="20"/>
          <w:szCs w:val="20"/>
          <w:u w:color="000000"/>
        </w:rPr>
        <w:t xml:space="preserve">was a matter </w:t>
      </w:r>
      <w:r w:rsidR="0070270C">
        <w:rPr>
          <w:rFonts w:ascii="Century Gothic" w:hAnsi="Century Gothic"/>
          <w:color w:val="auto"/>
          <w:sz w:val="20"/>
          <w:szCs w:val="20"/>
          <w:u w:color="000000"/>
        </w:rPr>
        <w:t xml:space="preserve">solely </w:t>
      </w:r>
      <w:r w:rsidR="00DE50D5" w:rsidRPr="0070270C">
        <w:rPr>
          <w:rFonts w:ascii="Century Gothic" w:hAnsi="Century Gothic"/>
          <w:color w:val="auto"/>
          <w:sz w:val="20"/>
          <w:szCs w:val="20"/>
          <w:u w:color="000000"/>
        </w:rPr>
        <w:t xml:space="preserve">for the administrators/ owners of said website to arrange, not the Parish Council. </w:t>
      </w:r>
    </w:p>
    <w:p w14:paraId="3EA4E4FC" w14:textId="282AE2C3" w:rsidR="00BA29A9" w:rsidRPr="0070270C" w:rsidRDefault="005F710D">
      <w:pPr>
        <w:pStyle w:val="Default"/>
        <w:numPr>
          <w:ilvl w:val="0"/>
          <w:numId w:val="8"/>
        </w:numPr>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 xml:space="preserve">Sakura Cherry Tree </w:t>
      </w:r>
      <w:proofErr w:type="gramStart"/>
      <w:r w:rsidRPr="0070270C">
        <w:rPr>
          <w:rFonts w:ascii="Century Gothic" w:hAnsi="Century Gothic"/>
          <w:color w:val="auto"/>
          <w:sz w:val="20"/>
          <w:szCs w:val="20"/>
          <w:u w:color="000000"/>
        </w:rPr>
        <w:t>Project</w:t>
      </w:r>
      <w:r w:rsidR="00515FA2" w:rsidRPr="0070270C">
        <w:rPr>
          <w:rFonts w:ascii="Century Gothic" w:hAnsi="Century Gothic"/>
          <w:color w:val="auto"/>
          <w:sz w:val="20"/>
          <w:szCs w:val="20"/>
          <w:u w:color="000000"/>
        </w:rPr>
        <w:t xml:space="preserve"> ;</w:t>
      </w:r>
      <w:proofErr w:type="gramEnd"/>
      <w:r w:rsidR="00515FA2" w:rsidRPr="0070270C">
        <w:rPr>
          <w:rFonts w:ascii="Century Gothic" w:hAnsi="Century Gothic"/>
          <w:color w:val="auto"/>
          <w:sz w:val="20"/>
          <w:szCs w:val="20"/>
          <w:u w:color="000000"/>
        </w:rPr>
        <w:t xml:space="preserve"> </w:t>
      </w:r>
      <w:r w:rsidR="006B4E93" w:rsidRPr="0070270C">
        <w:rPr>
          <w:rFonts w:ascii="Century Gothic" w:hAnsi="Century Gothic"/>
          <w:color w:val="auto"/>
          <w:sz w:val="20"/>
          <w:szCs w:val="20"/>
          <w:u w:color="000000"/>
        </w:rPr>
        <w:t xml:space="preserve">Discussions of the possibility of such trees replacing some of the silver birches requiring attention </w:t>
      </w:r>
      <w:proofErr w:type="gramStart"/>
      <w:r w:rsidR="006B4E93" w:rsidRPr="0070270C">
        <w:rPr>
          <w:rFonts w:ascii="Century Gothic" w:hAnsi="Century Gothic"/>
          <w:color w:val="auto"/>
          <w:sz w:val="20"/>
          <w:szCs w:val="20"/>
          <w:u w:color="000000"/>
        </w:rPr>
        <w:t>was</w:t>
      </w:r>
      <w:proofErr w:type="gramEnd"/>
      <w:r w:rsidR="006B4E93" w:rsidRPr="0070270C">
        <w:rPr>
          <w:rFonts w:ascii="Century Gothic" w:hAnsi="Century Gothic"/>
          <w:color w:val="auto"/>
          <w:sz w:val="20"/>
          <w:szCs w:val="20"/>
          <w:u w:color="000000"/>
        </w:rPr>
        <w:t xml:space="preserve"> deferred to the next meeting</w:t>
      </w:r>
      <w:r w:rsidR="0070270C" w:rsidRPr="0070270C">
        <w:rPr>
          <w:rFonts w:ascii="Century Gothic" w:hAnsi="Century Gothic"/>
          <w:color w:val="auto"/>
          <w:sz w:val="20"/>
          <w:szCs w:val="20"/>
          <w:u w:color="000000"/>
        </w:rPr>
        <w:t>.</w:t>
      </w:r>
    </w:p>
    <w:p w14:paraId="3D202DE1" w14:textId="33974408" w:rsidR="00E8708D" w:rsidRPr="0070270C" w:rsidRDefault="00E8708D">
      <w:pPr>
        <w:pStyle w:val="Default"/>
        <w:numPr>
          <w:ilvl w:val="0"/>
          <w:numId w:val="8"/>
        </w:numPr>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 xml:space="preserve">Children Centre </w:t>
      </w:r>
      <w:r w:rsidR="00F530D5" w:rsidRPr="0070270C">
        <w:rPr>
          <w:rFonts w:ascii="Century Gothic" w:hAnsi="Century Gothic"/>
          <w:color w:val="auto"/>
          <w:sz w:val="20"/>
          <w:szCs w:val="20"/>
          <w:u w:color="000000"/>
        </w:rPr>
        <w:t xml:space="preserve">Rent </w:t>
      </w:r>
      <w:proofErr w:type="gramStart"/>
      <w:r w:rsidR="00F530D5" w:rsidRPr="0070270C">
        <w:rPr>
          <w:rFonts w:ascii="Century Gothic" w:hAnsi="Century Gothic"/>
          <w:color w:val="auto"/>
          <w:sz w:val="20"/>
          <w:szCs w:val="20"/>
          <w:u w:color="000000"/>
        </w:rPr>
        <w:t xml:space="preserve">review </w:t>
      </w:r>
      <w:r w:rsidR="00515FA2" w:rsidRPr="0070270C">
        <w:rPr>
          <w:rFonts w:ascii="Century Gothic" w:hAnsi="Century Gothic"/>
          <w:color w:val="auto"/>
          <w:sz w:val="20"/>
          <w:szCs w:val="20"/>
          <w:u w:color="000000"/>
        </w:rPr>
        <w:t>:</w:t>
      </w:r>
      <w:proofErr w:type="gramEnd"/>
      <w:r w:rsidR="00515FA2" w:rsidRPr="0070270C">
        <w:rPr>
          <w:rFonts w:ascii="Century Gothic" w:hAnsi="Century Gothic"/>
          <w:color w:val="auto"/>
          <w:sz w:val="20"/>
          <w:szCs w:val="20"/>
          <w:u w:color="000000"/>
        </w:rPr>
        <w:t xml:space="preserve"> </w:t>
      </w:r>
      <w:r w:rsidR="0070270C" w:rsidRPr="0070270C">
        <w:rPr>
          <w:rFonts w:ascii="Century Gothic" w:hAnsi="Century Gothic"/>
          <w:color w:val="auto"/>
          <w:sz w:val="20"/>
          <w:szCs w:val="20"/>
          <w:u w:color="000000"/>
        </w:rPr>
        <w:t xml:space="preserve">Clerk to arrange for paper </w:t>
      </w:r>
      <w:r w:rsidR="00F530D5" w:rsidRPr="0070270C">
        <w:rPr>
          <w:rFonts w:ascii="Century Gothic" w:hAnsi="Century Gothic"/>
          <w:color w:val="auto"/>
          <w:sz w:val="20"/>
          <w:szCs w:val="20"/>
          <w:u w:color="000000"/>
        </w:rPr>
        <w:t xml:space="preserve">documents to be </w:t>
      </w:r>
      <w:proofErr w:type="gramStart"/>
      <w:r w:rsidR="00F530D5" w:rsidRPr="0070270C">
        <w:rPr>
          <w:rFonts w:ascii="Century Gothic" w:hAnsi="Century Gothic"/>
          <w:color w:val="auto"/>
          <w:sz w:val="20"/>
          <w:szCs w:val="20"/>
          <w:u w:color="000000"/>
        </w:rPr>
        <w:t>countersigned</w:t>
      </w:r>
      <w:r w:rsidR="0070270C" w:rsidRPr="0070270C">
        <w:rPr>
          <w:rFonts w:ascii="Century Gothic" w:hAnsi="Century Gothic"/>
          <w:color w:val="auto"/>
          <w:sz w:val="20"/>
          <w:szCs w:val="20"/>
          <w:u w:color="000000"/>
        </w:rPr>
        <w:t>,</w:t>
      </w:r>
      <w:r w:rsidR="00F530D5" w:rsidRPr="0070270C">
        <w:rPr>
          <w:rFonts w:ascii="Century Gothic" w:hAnsi="Century Gothic"/>
          <w:color w:val="auto"/>
          <w:sz w:val="20"/>
          <w:szCs w:val="20"/>
          <w:u w:color="000000"/>
        </w:rPr>
        <w:t xml:space="preserve"> and</w:t>
      </w:r>
      <w:proofErr w:type="gramEnd"/>
      <w:r w:rsidR="00F530D5" w:rsidRPr="0070270C">
        <w:rPr>
          <w:rFonts w:ascii="Century Gothic" w:hAnsi="Century Gothic"/>
          <w:color w:val="auto"/>
          <w:sz w:val="20"/>
          <w:szCs w:val="20"/>
          <w:u w:color="000000"/>
        </w:rPr>
        <w:t xml:space="preserve"> returned to Richard and </w:t>
      </w:r>
      <w:r w:rsidR="000363AE" w:rsidRPr="0070270C">
        <w:rPr>
          <w:rFonts w:ascii="Century Gothic" w:hAnsi="Century Gothic"/>
          <w:color w:val="auto"/>
          <w:sz w:val="20"/>
          <w:szCs w:val="20"/>
          <w:u w:color="000000"/>
        </w:rPr>
        <w:t xml:space="preserve">pay the invoice </w:t>
      </w:r>
      <w:r w:rsidR="00E14E05" w:rsidRPr="0070270C">
        <w:rPr>
          <w:rFonts w:ascii="Century Gothic" w:hAnsi="Century Gothic"/>
          <w:color w:val="auto"/>
          <w:sz w:val="20"/>
          <w:szCs w:val="20"/>
          <w:u w:color="000000"/>
        </w:rPr>
        <w:t>to Rushton Hickman.</w:t>
      </w:r>
      <w:r w:rsidR="006B4E93" w:rsidRPr="0070270C">
        <w:rPr>
          <w:rFonts w:ascii="Century Gothic" w:hAnsi="Century Gothic"/>
          <w:color w:val="auto"/>
          <w:sz w:val="20"/>
          <w:szCs w:val="20"/>
          <w:u w:color="000000"/>
        </w:rPr>
        <w:t xml:space="preserve"> </w:t>
      </w:r>
      <w:proofErr w:type="gramStart"/>
      <w:r w:rsidR="006B4E93" w:rsidRPr="0070270C">
        <w:rPr>
          <w:rFonts w:ascii="Century Gothic" w:hAnsi="Century Gothic"/>
          <w:color w:val="auto"/>
          <w:sz w:val="20"/>
          <w:szCs w:val="20"/>
          <w:u w:color="000000"/>
        </w:rPr>
        <w:t xml:space="preserve">See </w:t>
      </w:r>
      <w:r w:rsidR="0070270C" w:rsidRPr="0070270C">
        <w:rPr>
          <w:rFonts w:ascii="Century Gothic" w:hAnsi="Century Gothic"/>
          <w:color w:val="auto"/>
          <w:sz w:val="20"/>
          <w:szCs w:val="20"/>
          <w:u w:color="000000"/>
        </w:rPr>
        <w:t>also</w:t>
      </w:r>
      <w:proofErr w:type="gramEnd"/>
      <w:r w:rsidR="0070270C" w:rsidRPr="0070270C">
        <w:rPr>
          <w:rFonts w:ascii="Century Gothic" w:hAnsi="Century Gothic"/>
          <w:color w:val="auto"/>
          <w:sz w:val="20"/>
          <w:szCs w:val="20"/>
          <w:u w:color="000000"/>
        </w:rPr>
        <w:t xml:space="preserve"> Agenda </w:t>
      </w:r>
      <w:r w:rsidR="006B4E93" w:rsidRPr="0070270C">
        <w:rPr>
          <w:rFonts w:ascii="Century Gothic" w:hAnsi="Century Gothic"/>
          <w:color w:val="auto"/>
          <w:sz w:val="20"/>
          <w:szCs w:val="20"/>
          <w:u w:color="000000"/>
        </w:rPr>
        <w:t>item 308</w:t>
      </w:r>
      <w:r w:rsidR="0070270C" w:rsidRPr="0070270C">
        <w:rPr>
          <w:rFonts w:ascii="Century Gothic" w:hAnsi="Century Gothic"/>
          <w:color w:val="auto"/>
          <w:sz w:val="20"/>
          <w:szCs w:val="20"/>
          <w:u w:color="000000"/>
        </w:rPr>
        <w:t>.</w:t>
      </w:r>
    </w:p>
    <w:p w14:paraId="4F88D374" w14:textId="02C4736A" w:rsidR="008E62B0" w:rsidRPr="00B26A3F" w:rsidRDefault="008E62B0">
      <w:pPr>
        <w:pStyle w:val="Default"/>
        <w:numPr>
          <w:ilvl w:val="0"/>
          <w:numId w:val="8"/>
        </w:numPr>
        <w:spacing w:before="0" w:after="160" w:line="259" w:lineRule="auto"/>
        <w:ind w:left="851"/>
        <w:rPr>
          <w:rFonts w:ascii="Century Gothic" w:hAnsi="Century Gothic"/>
          <w:color w:val="auto"/>
          <w:sz w:val="20"/>
          <w:szCs w:val="20"/>
          <w:u w:color="000000"/>
        </w:rPr>
      </w:pPr>
      <w:r w:rsidRPr="00B26A3F">
        <w:rPr>
          <w:rFonts w:ascii="Century Gothic" w:hAnsi="Century Gothic"/>
          <w:color w:val="auto"/>
          <w:sz w:val="20"/>
          <w:szCs w:val="20"/>
          <w:u w:color="000000"/>
        </w:rPr>
        <w:t xml:space="preserve">Dog </w:t>
      </w:r>
      <w:proofErr w:type="gramStart"/>
      <w:r w:rsidRPr="00B26A3F">
        <w:rPr>
          <w:rFonts w:ascii="Century Gothic" w:hAnsi="Century Gothic"/>
          <w:color w:val="auto"/>
          <w:sz w:val="20"/>
          <w:szCs w:val="20"/>
          <w:u w:color="000000"/>
        </w:rPr>
        <w:t xml:space="preserve">fouling </w:t>
      </w:r>
      <w:r w:rsidR="00515FA2" w:rsidRPr="00B26A3F">
        <w:rPr>
          <w:rFonts w:ascii="Century Gothic" w:hAnsi="Century Gothic"/>
          <w:color w:val="auto"/>
          <w:sz w:val="20"/>
          <w:szCs w:val="20"/>
          <w:u w:color="000000"/>
        </w:rPr>
        <w:t>:</w:t>
      </w:r>
      <w:proofErr w:type="gramEnd"/>
      <w:r w:rsidR="00515FA2" w:rsidRPr="00B26A3F">
        <w:rPr>
          <w:rFonts w:ascii="Century Gothic" w:hAnsi="Century Gothic"/>
          <w:color w:val="auto"/>
          <w:sz w:val="20"/>
          <w:szCs w:val="20"/>
          <w:u w:color="000000"/>
        </w:rPr>
        <w:t xml:space="preserve"> Now </w:t>
      </w:r>
      <w:r w:rsidRPr="00B26A3F">
        <w:rPr>
          <w:rFonts w:ascii="Century Gothic" w:hAnsi="Century Gothic"/>
          <w:color w:val="auto"/>
          <w:sz w:val="20"/>
          <w:szCs w:val="20"/>
          <w:u w:color="000000"/>
        </w:rPr>
        <w:t xml:space="preserve">reported to ESBC who will now </w:t>
      </w:r>
      <w:r w:rsidR="005B6A6F" w:rsidRPr="00B26A3F">
        <w:rPr>
          <w:rFonts w:ascii="Century Gothic" w:hAnsi="Century Gothic"/>
          <w:color w:val="auto"/>
          <w:sz w:val="20"/>
          <w:szCs w:val="20"/>
          <w:u w:color="000000"/>
        </w:rPr>
        <w:t>escalate this to senior patrol teams</w:t>
      </w:r>
    </w:p>
    <w:p w14:paraId="548AA9EA" w14:textId="18DAC0B8" w:rsidR="00BA4A8D" w:rsidRPr="00BA4A8D" w:rsidRDefault="00705148">
      <w:pPr>
        <w:pStyle w:val="Default"/>
        <w:numPr>
          <w:ilvl w:val="0"/>
          <w:numId w:val="8"/>
        </w:numPr>
        <w:spacing w:before="0" w:after="160" w:line="259" w:lineRule="auto"/>
        <w:ind w:left="851"/>
        <w:rPr>
          <w:rFonts w:ascii="Century Gothic" w:hAnsi="Century Gothic"/>
          <w:b/>
          <w:bCs/>
          <w:i/>
          <w:iCs/>
          <w:color w:val="FF0000"/>
          <w:sz w:val="20"/>
          <w:szCs w:val="20"/>
          <w:highlight w:val="yellow"/>
          <w:u w:color="000000"/>
        </w:rPr>
      </w:pPr>
      <w:r w:rsidRPr="0070270C">
        <w:rPr>
          <w:rFonts w:ascii="Century Gothic" w:hAnsi="Century Gothic"/>
          <w:color w:val="auto"/>
          <w:sz w:val="20"/>
          <w:szCs w:val="20"/>
          <w:u w:color="000000"/>
        </w:rPr>
        <w:t xml:space="preserve">Flood </w:t>
      </w:r>
      <w:r w:rsidR="00515FA2" w:rsidRPr="0070270C">
        <w:rPr>
          <w:rFonts w:ascii="Century Gothic" w:hAnsi="Century Gothic"/>
          <w:color w:val="auto"/>
          <w:sz w:val="20"/>
          <w:szCs w:val="20"/>
          <w:u w:color="000000"/>
        </w:rPr>
        <w:t>Pl</w:t>
      </w:r>
      <w:r w:rsidRPr="0070270C">
        <w:rPr>
          <w:rFonts w:ascii="Century Gothic" w:hAnsi="Century Gothic"/>
          <w:color w:val="auto"/>
          <w:sz w:val="20"/>
          <w:szCs w:val="20"/>
          <w:u w:color="000000"/>
        </w:rPr>
        <w:t xml:space="preserve">an for </w:t>
      </w:r>
      <w:proofErr w:type="gramStart"/>
      <w:r w:rsidRPr="0070270C">
        <w:rPr>
          <w:rFonts w:ascii="Century Gothic" w:hAnsi="Century Gothic"/>
          <w:color w:val="auto"/>
          <w:sz w:val="20"/>
          <w:szCs w:val="20"/>
          <w:u w:color="000000"/>
        </w:rPr>
        <w:t>Rocester</w:t>
      </w:r>
      <w:r w:rsidR="00515FA2" w:rsidRPr="0070270C">
        <w:rPr>
          <w:rFonts w:ascii="Century Gothic" w:hAnsi="Century Gothic"/>
          <w:color w:val="auto"/>
          <w:sz w:val="20"/>
          <w:szCs w:val="20"/>
          <w:u w:color="000000"/>
        </w:rPr>
        <w:t xml:space="preserve"> ;</w:t>
      </w:r>
      <w:proofErr w:type="gramEnd"/>
      <w:r w:rsidR="00515FA2" w:rsidRPr="0070270C">
        <w:rPr>
          <w:rFonts w:ascii="Century Gothic" w:hAnsi="Century Gothic"/>
          <w:color w:val="auto"/>
          <w:sz w:val="20"/>
          <w:szCs w:val="20"/>
          <w:u w:color="000000"/>
        </w:rPr>
        <w:t xml:space="preserve"> </w:t>
      </w:r>
      <w:r w:rsidR="006B4E93" w:rsidRPr="0070270C">
        <w:rPr>
          <w:rFonts w:ascii="Century Gothic" w:hAnsi="Century Gothic"/>
          <w:color w:val="auto"/>
          <w:sz w:val="20"/>
          <w:szCs w:val="20"/>
          <w:u w:color="000000"/>
        </w:rPr>
        <w:t xml:space="preserve">The matter </w:t>
      </w:r>
      <w:proofErr w:type="gramStart"/>
      <w:r w:rsidR="006B4E93" w:rsidRPr="0070270C">
        <w:rPr>
          <w:rFonts w:ascii="Century Gothic" w:hAnsi="Century Gothic"/>
          <w:color w:val="auto"/>
          <w:sz w:val="20"/>
          <w:szCs w:val="20"/>
          <w:u w:color="000000"/>
        </w:rPr>
        <w:t>was</w:t>
      </w:r>
      <w:proofErr w:type="gramEnd"/>
      <w:r w:rsidR="006B4E93" w:rsidRPr="0070270C">
        <w:rPr>
          <w:rFonts w:ascii="Century Gothic" w:hAnsi="Century Gothic"/>
          <w:color w:val="auto"/>
          <w:sz w:val="20"/>
          <w:szCs w:val="20"/>
          <w:u w:color="000000"/>
        </w:rPr>
        <w:t xml:space="preserve"> now being raised by ESBC. It was thought that a previous plan might be in the lockable Parish Council cupboard</w:t>
      </w:r>
      <w:r w:rsidR="006B4E93" w:rsidRPr="0070270C">
        <w:rPr>
          <w:rFonts w:ascii="Century Gothic" w:hAnsi="Century Gothic"/>
          <w:i/>
          <w:iCs/>
          <w:color w:val="auto"/>
          <w:sz w:val="20"/>
          <w:szCs w:val="20"/>
          <w:u w:color="000000"/>
        </w:rPr>
        <w:t xml:space="preserve">. </w:t>
      </w:r>
      <w:r w:rsidR="00BA4A8D" w:rsidRPr="0070270C">
        <w:rPr>
          <w:rFonts w:ascii="Century Gothic" w:hAnsi="Century Gothic"/>
          <w:color w:val="auto"/>
          <w:sz w:val="20"/>
          <w:szCs w:val="20"/>
          <w:u w:color="000000"/>
        </w:rPr>
        <w:t>This needs to be checked</w:t>
      </w:r>
      <w:bookmarkStart w:id="0" w:name="_Hlk223418411"/>
      <w:r w:rsidR="00B255AA">
        <w:rPr>
          <w:rFonts w:ascii="Century Gothic" w:hAnsi="Century Gothic"/>
          <w:color w:val="auto"/>
          <w:sz w:val="20"/>
          <w:szCs w:val="20"/>
          <w:u w:color="000000"/>
        </w:rPr>
        <w:t xml:space="preserve"> by the Clerk </w:t>
      </w:r>
    </w:p>
    <w:bookmarkEnd w:id="0"/>
    <w:p w14:paraId="7ED08E4B" w14:textId="0504713B" w:rsidR="00BA4A8D" w:rsidRPr="00BA4A8D" w:rsidRDefault="006B4E93" w:rsidP="00BA4A8D">
      <w:pPr>
        <w:pStyle w:val="Default"/>
        <w:spacing w:before="0" w:after="160" w:line="259" w:lineRule="auto"/>
        <w:ind w:left="851"/>
        <w:rPr>
          <w:rFonts w:ascii="Century Gothic" w:hAnsi="Century Gothic"/>
          <w:b/>
          <w:bCs/>
          <w:i/>
          <w:iCs/>
          <w:color w:val="FF0000"/>
          <w:sz w:val="20"/>
          <w:szCs w:val="20"/>
          <w:u w:color="000000"/>
        </w:rPr>
      </w:pPr>
      <w:r w:rsidRPr="0070270C">
        <w:rPr>
          <w:rFonts w:ascii="Century Gothic" w:hAnsi="Century Gothic"/>
          <w:color w:val="auto"/>
          <w:sz w:val="20"/>
          <w:szCs w:val="20"/>
          <w:u w:color="000000"/>
        </w:rPr>
        <w:t xml:space="preserve">Previously, sandbags </w:t>
      </w:r>
      <w:r w:rsidR="0070270C" w:rsidRPr="0070270C">
        <w:rPr>
          <w:rFonts w:ascii="Century Gothic" w:hAnsi="Century Gothic"/>
          <w:color w:val="auto"/>
          <w:sz w:val="20"/>
          <w:szCs w:val="20"/>
          <w:u w:color="000000"/>
        </w:rPr>
        <w:t xml:space="preserve">had been stored </w:t>
      </w:r>
      <w:r w:rsidRPr="0070270C">
        <w:rPr>
          <w:rFonts w:ascii="Century Gothic" w:hAnsi="Century Gothic"/>
          <w:color w:val="auto"/>
          <w:sz w:val="20"/>
          <w:szCs w:val="20"/>
          <w:u w:color="000000"/>
        </w:rPr>
        <w:t xml:space="preserve">in one of the containers but </w:t>
      </w:r>
      <w:r w:rsidR="0070270C" w:rsidRPr="0070270C">
        <w:rPr>
          <w:rFonts w:ascii="Century Gothic" w:hAnsi="Century Gothic"/>
          <w:color w:val="auto"/>
          <w:sz w:val="20"/>
          <w:szCs w:val="20"/>
          <w:u w:color="000000"/>
        </w:rPr>
        <w:t>without</w:t>
      </w:r>
      <w:r w:rsidRPr="0070270C">
        <w:rPr>
          <w:rFonts w:ascii="Century Gothic" w:hAnsi="Century Gothic"/>
          <w:color w:val="auto"/>
          <w:sz w:val="20"/>
          <w:szCs w:val="20"/>
          <w:u w:color="000000"/>
        </w:rPr>
        <w:t xml:space="preserve"> sand</w:t>
      </w:r>
      <w:r w:rsidR="0070270C" w:rsidRPr="0070270C">
        <w:rPr>
          <w:rFonts w:ascii="Century Gothic" w:hAnsi="Century Gothic"/>
          <w:color w:val="auto"/>
          <w:sz w:val="20"/>
          <w:szCs w:val="20"/>
          <w:u w:color="000000"/>
        </w:rPr>
        <w:t>. T</w:t>
      </w:r>
      <w:r w:rsidRPr="0070270C">
        <w:rPr>
          <w:rFonts w:ascii="Century Gothic" w:hAnsi="Century Gothic"/>
          <w:color w:val="auto"/>
          <w:sz w:val="20"/>
          <w:szCs w:val="20"/>
          <w:u w:color="000000"/>
        </w:rPr>
        <w:t xml:space="preserve">his needs to be checked </w:t>
      </w:r>
      <w:r w:rsidR="004F4827">
        <w:rPr>
          <w:rFonts w:ascii="Century Gothic" w:hAnsi="Century Gothic"/>
          <w:color w:val="auto"/>
          <w:sz w:val="20"/>
          <w:szCs w:val="20"/>
          <w:u w:color="000000"/>
        </w:rPr>
        <w:t xml:space="preserve">by the Clerk, </w:t>
      </w:r>
      <w:r w:rsidRPr="0070270C">
        <w:rPr>
          <w:rFonts w:ascii="Century Gothic" w:hAnsi="Century Gothic"/>
          <w:color w:val="auto"/>
          <w:sz w:val="20"/>
          <w:szCs w:val="20"/>
          <w:u w:color="000000"/>
        </w:rPr>
        <w:t xml:space="preserve">since they might have been given to </w:t>
      </w:r>
      <w:proofErr w:type="spellStart"/>
      <w:r w:rsidRPr="0070270C">
        <w:rPr>
          <w:rFonts w:ascii="Century Gothic" w:hAnsi="Century Gothic"/>
          <w:color w:val="auto"/>
          <w:sz w:val="20"/>
          <w:szCs w:val="20"/>
          <w:u w:color="000000"/>
        </w:rPr>
        <w:t>Churnet</w:t>
      </w:r>
      <w:proofErr w:type="spellEnd"/>
      <w:r w:rsidRPr="0070270C">
        <w:rPr>
          <w:rFonts w:ascii="Century Gothic" w:hAnsi="Century Gothic"/>
          <w:color w:val="auto"/>
          <w:sz w:val="20"/>
          <w:szCs w:val="20"/>
          <w:u w:color="000000"/>
        </w:rPr>
        <w:t xml:space="preserve"> Row residents. </w:t>
      </w:r>
    </w:p>
    <w:p w14:paraId="41548407" w14:textId="6259E0C0" w:rsidR="00BA4A8D" w:rsidRPr="0070270C" w:rsidRDefault="00BA4A8D" w:rsidP="00BA4A8D">
      <w:pPr>
        <w:pStyle w:val="Default"/>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lastRenderedPageBreak/>
        <w:t xml:space="preserve">With Ashbourne Road having been the primary ‘escape’ route from the village to higher ground, the new schools are better placed than the Village Hall to be the evacuation </w:t>
      </w:r>
      <w:proofErr w:type="spellStart"/>
      <w:r w:rsidRPr="0070270C">
        <w:rPr>
          <w:rFonts w:ascii="Century Gothic" w:hAnsi="Century Gothic"/>
          <w:color w:val="auto"/>
          <w:sz w:val="20"/>
          <w:szCs w:val="20"/>
          <w:u w:color="000000"/>
        </w:rPr>
        <w:t>centre</w:t>
      </w:r>
      <w:proofErr w:type="spellEnd"/>
      <w:r w:rsidRPr="0070270C">
        <w:rPr>
          <w:rFonts w:ascii="Century Gothic" w:hAnsi="Century Gothic"/>
          <w:color w:val="auto"/>
          <w:sz w:val="20"/>
          <w:szCs w:val="20"/>
          <w:u w:color="000000"/>
        </w:rPr>
        <w:t xml:space="preserve"> for the village, subject to the schools’ and Lichfield Diocese’s approvals. </w:t>
      </w:r>
    </w:p>
    <w:p w14:paraId="39928F71" w14:textId="5B4BC467" w:rsidR="00705148" w:rsidRPr="0070270C" w:rsidRDefault="00BA4A8D" w:rsidP="00BA4A8D">
      <w:pPr>
        <w:pStyle w:val="Default"/>
        <w:spacing w:before="0" w:after="160" w:line="259" w:lineRule="auto"/>
        <w:ind w:left="851"/>
        <w:rPr>
          <w:rFonts w:ascii="Century Gothic" w:hAnsi="Century Gothic"/>
          <w:color w:val="auto"/>
          <w:sz w:val="20"/>
          <w:szCs w:val="20"/>
          <w:u w:color="000000"/>
        </w:rPr>
      </w:pPr>
      <w:r w:rsidRPr="0070270C">
        <w:rPr>
          <w:rFonts w:ascii="Century Gothic" w:hAnsi="Century Gothic"/>
          <w:color w:val="auto"/>
          <w:sz w:val="20"/>
          <w:szCs w:val="20"/>
          <w:u w:color="000000"/>
        </w:rPr>
        <w:t xml:space="preserve">The Village Hall could still be an evacuation </w:t>
      </w:r>
      <w:proofErr w:type="spellStart"/>
      <w:r w:rsidRPr="0070270C">
        <w:rPr>
          <w:rFonts w:ascii="Century Gothic" w:hAnsi="Century Gothic"/>
          <w:color w:val="auto"/>
          <w:sz w:val="20"/>
          <w:szCs w:val="20"/>
          <w:u w:color="000000"/>
        </w:rPr>
        <w:t>centre</w:t>
      </w:r>
      <w:proofErr w:type="spellEnd"/>
      <w:r w:rsidRPr="0070270C">
        <w:rPr>
          <w:rFonts w:ascii="Century Gothic" w:hAnsi="Century Gothic"/>
          <w:color w:val="auto"/>
          <w:sz w:val="20"/>
          <w:szCs w:val="20"/>
          <w:u w:color="000000"/>
        </w:rPr>
        <w:t xml:space="preserve"> for non-flooding emergencies e.g. fires.</w:t>
      </w:r>
    </w:p>
    <w:p w14:paraId="51898419" w14:textId="69D335C6" w:rsidR="00B373C7" w:rsidRPr="0070270C" w:rsidRDefault="007A2A63" w:rsidP="00BA4A8D">
      <w:pPr>
        <w:pStyle w:val="Default"/>
        <w:spacing w:before="0" w:after="160" w:line="259" w:lineRule="auto"/>
        <w:ind w:left="426" w:hanging="426"/>
        <w:rPr>
          <w:rFonts w:ascii="Century Gothic" w:hAnsi="Century Gothic"/>
          <w:color w:val="auto"/>
          <w:sz w:val="20"/>
          <w:szCs w:val="20"/>
          <w:u w:color="000000"/>
        </w:rPr>
      </w:pPr>
      <w:proofErr w:type="gramStart"/>
      <w:r w:rsidRPr="00F44179">
        <w:rPr>
          <w:rFonts w:ascii="Century Gothic" w:hAnsi="Century Gothic"/>
          <w:color w:val="auto"/>
          <w:sz w:val="20"/>
          <w:szCs w:val="20"/>
          <w:u w:color="000000"/>
        </w:rPr>
        <w:t>2</w:t>
      </w:r>
      <w:r w:rsidR="00A02FDB">
        <w:rPr>
          <w:rFonts w:ascii="Century Gothic" w:hAnsi="Century Gothic"/>
          <w:color w:val="auto"/>
          <w:sz w:val="20"/>
          <w:szCs w:val="20"/>
          <w:u w:color="000000"/>
        </w:rPr>
        <w:t>94</w:t>
      </w:r>
      <w:r w:rsidR="00515FA2">
        <w:rPr>
          <w:rFonts w:ascii="Century Gothic" w:hAnsi="Century Gothic"/>
          <w:color w:val="auto"/>
          <w:sz w:val="20"/>
          <w:szCs w:val="20"/>
          <w:u w:color="000000"/>
        </w:rPr>
        <w:t xml:space="preserve">  </w:t>
      </w:r>
      <w:r w:rsidR="00986AFA" w:rsidRPr="00515FA2">
        <w:rPr>
          <w:rFonts w:ascii="Century Gothic" w:hAnsi="Century Gothic"/>
          <w:b/>
          <w:bCs/>
          <w:color w:val="auto"/>
          <w:sz w:val="20"/>
          <w:szCs w:val="20"/>
          <w:u w:color="000000"/>
        </w:rPr>
        <w:t>Approval</w:t>
      </w:r>
      <w:proofErr w:type="gramEnd"/>
      <w:r w:rsidR="00986AFA" w:rsidRPr="00515FA2">
        <w:rPr>
          <w:rFonts w:ascii="Century Gothic" w:hAnsi="Century Gothic"/>
          <w:b/>
          <w:bCs/>
          <w:color w:val="auto"/>
          <w:sz w:val="20"/>
          <w:szCs w:val="20"/>
          <w:u w:color="000000"/>
        </w:rPr>
        <w:t xml:space="preserve"> of E</w:t>
      </w:r>
      <w:r w:rsidR="002B499E" w:rsidRPr="00515FA2">
        <w:rPr>
          <w:rFonts w:ascii="Century Gothic" w:hAnsi="Century Gothic"/>
          <w:b/>
          <w:bCs/>
          <w:color w:val="auto"/>
          <w:sz w:val="20"/>
          <w:szCs w:val="20"/>
          <w:u w:color="000000"/>
        </w:rPr>
        <w:t>xpenditure</w:t>
      </w:r>
      <w:r w:rsidR="002B499E" w:rsidRPr="00F44179">
        <w:rPr>
          <w:rFonts w:ascii="Century Gothic" w:hAnsi="Century Gothic"/>
          <w:color w:val="auto"/>
          <w:sz w:val="20"/>
          <w:szCs w:val="20"/>
          <w:u w:color="000000"/>
        </w:rPr>
        <w:t xml:space="preserve"> (Refer to Appendix A)</w:t>
      </w:r>
      <w:r w:rsidR="00BA4A8D">
        <w:rPr>
          <w:rFonts w:ascii="Century Gothic" w:hAnsi="Century Gothic"/>
          <w:color w:val="auto"/>
          <w:sz w:val="20"/>
          <w:szCs w:val="20"/>
          <w:u w:color="000000"/>
        </w:rPr>
        <w:t xml:space="preserve"> </w:t>
      </w:r>
      <w:r w:rsidR="00BE5E4E" w:rsidRPr="0070270C">
        <w:rPr>
          <w:rFonts w:ascii="Century Gothic" w:hAnsi="Century Gothic"/>
          <w:color w:val="auto"/>
          <w:sz w:val="20"/>
          <w:szCs w:val="20"/>
          <w:u w:color="000000"/>
        </w:rPr>
        <w:t>After reducing the handyman’s hours from 32 to 30, a</w:t>
      </w:r>
      <w:r w:rsidR="00BA4A8D" w:rsidRPr="0070270C">
        <w:rPr>
          <w:rFonts w:ascii="Century Gothic" w:hAnsi="Century Gothic"/>
          <w:color w:val="auto"/>
          <w:sz w:val="20"/>
          <w:szCs w:val="20"/>
          <w:u w:color="000000"/>
        </w:rPr>
        <w:t xml:space="preserve">cceptance </w:t>
      </w:r>
      <w:r w:rsidR="00BE5E4E" w:rsidRPr="0070270C">
        <w:rPr>
          <w:rFonts w:ascii="Century Gothic" w:hAnsi="Century Gothic"/>
          <w:color w:val="auto"/>
          <w:sz w:val="20"/>
          <w:szCs w:val="20"/>
          <w:u w:color="000000"/>
        </w:rPr>
        <w:t xml:space="preserve">was </w:t>
      </w:r>
      <w:r w:rsidR="00BA4A8D" w:rsidRPr="0070270C">
        <w:rPr>
          <w:rFonts w:ascii="Century Gothic" w:hAnsi="Century Gothic"/>
          <w:color w:val="auto"/>
          <w:sz w:val="20"/>
          <w:szCs w:val="20"/>
          <w:u w:color="000000"/>
        </w:rPr>
        <w:t>proposed by C</w:t>
      </w:r>
      <w:r w:rsidR="000C75AA">
        <w:rPr>
          <w:rFonts w:ascii="Century Gothic" w:hAnsi="Century Gothic"/>
          <w:color w:val="auto"/>
          <w:sz w:val="20"/>
          <w:szCs w:val="20"/>
          <w:u w:color="000000"/>
        </w:rPr>
        <w:t xml:space="preserve">llr </w:t>
      </w:r>
      <w:proofErr w:type="spellStart"/>
      <w:proofErr w:type="gramStart"/>
      <w:r w:rsidR="000C75AA">
        <w:rPr>
          <w:rFonts w:ascii="Century Gothic" w:hAnsi="Century Gothic"/>
          <w:color w:val="auto"/>
          <w:sz w:val="20"/>
          <w:szCs w:val="20"/>
          <w:u w:color="000000"/>
        </w:rPr>
        <w:t>G</w:t>
      </w:r>
      <w:r w:rsidR="00BA4A8D" w:rsidRPr="0070270C">
        <w:rPr>
          <w:rFonts w:ascii="Century Gothic" w:hAnsi="Century Gothic"/>
          <w:color w:val="auto"/>
          <w:sz w:val="20"/>
          <w:szCs w:val="20"/>
          <w:u w:color="000000"/>
        </w:rPr>
        <w:t>.Mellor</w:t>
      </w:r>
      <w:proofErr w:type="spellEnd"/>
      <w:proofErr w:type="gramEnd"/>
      <w:r w:rsidR="00BA4A8D" w:rsidRPr="0070270C">
        <w:rPr>
          <w:rFonts w:ascii="Century Gothic" w:hAnsi="Century Gothic"/>
          <w:color w:val="auto"/>
          <w:sz w:val="20"/>
          <w:szCs w:val="20"/>
          <w:u w:color="000000"/>
        </w:rPr>
        <w:t xml:space="preserve"> ; seconded by M. </w:t>
      </w:r>
      <w:proofErr w:type="gramStart"/>
      <w:r w:rsidR="00BA4A8D" w:rsidRPr="0070270C">
        <w:rPr>
          <w:rFonts w:ascii="Century Gothic" w:hAnsi="Century Gothic"/>
          <w:color w:val="auto"/>
          <w:sz w:val="20"/>
          <w:szCs w:val="20"/>
          <w:u w:color="000000"/>
        </w:rPr>
        <w:t>Pierzchalla :</w:t>
      </w:r>
      <w:proofErr w:type="gramEnd"/>
      <w:r w:rsidR="00BA4A8D" w:rsidRPr="0070270C">
        <w:rPr>
          <w:rFonts w:ascii="Century Gothic" w:hAnsi="Century Gothic"/>
          <w:color w:val="auto"/>
          <w:sz w:val="20"/>
          <w:szCs w:val="20"/>
          <w:u w:color="000000"/>
        </w:rPr>
        <w:t xml:space="preserve"> Agreed</w:t>
      </w:r>
    </w:p>
    <w:p w14:paraId="1CE75D4C" w14:textId="4818345B" w:rsidR="00E23ADD" w:rsidRPr="0070270C" w:rsidRDefault="00B373C7" w:rsidP="00BE5E4E">
      <w:pPr>
        <w:pStyle w:val="Default"/>
        <w:spacing w:before="0" w:after="160" w:line="259" w:lineRule="auto"/>
        <w:ind w:left="426" w:hanging="426"/>
        <w:rPr>
          <w:rFonts w:ascii="Century Gothic" w:hAnsi="Century Gothic" w:cs="Times New Roman"/>
          <w:color w:val="auto"/>
          <w:sz w:val="20"/>
          <w:szCs w:val="20"/>
          <w:u w:color="000000"/>
          <w:lang w:eastAsia="en-US"/>
        </w:rPr>
      </w:pPr>
      <w:proofErr w:type="gramStart"/>
      <w:r w:rsidRPr="00F44179">
        <w:rPr>
          <w:rFonts w:ascii="Century Gothic" w:hAnsi="Century Gothic"/>
          <w:color w:val="auto"/>
          <w:sz w:val="20"/>
          <w:szCs w:val="20"/>
          <w:u w:color="000000"/>
        </w:rPr>
        <w:t>2</w:t>
      </w:r>
      <w:r w:rsidR="00A02FDB">
        <w:rPr>
          <w:rFonts w:ascii="Century Gothic" w:hAnsi="Century Gothic"/>
          <w:color w:val="auto"/>
          <w:sz w:val="20"/>
          <w:szCs w:val="20"/>
          <w:u w:color="000000"/>
        </w:rPr>
        <w:t>95</w:t>
      </w:r>
      <w:r w:rsidR="00515FA2">
        <w:rPr>
          <w:rFonts w:ascii="Century Gothic" w:hAnsi="Century Gothic"/>
          <w:color w:val="auto"/>
          <w:sz w:val="20"/>
          <w:szCs w:val="20"/>
          <w:u w:color="000000"/>
        </w:rPr>
        <w:t xml:space="preserve">  </w:t>
      </w:r>
      <w:r w:rsidR="00986AFA" w:rsidRPr="00515FA2">
        <w:rPr>
          <w:rFonts w:ascii="Century Gothic" w:hAnsi="Century Gothic"/>
          <w:b/>
          <w:bCs/>
          <w:color w:val="auto"/>
          <w:sz w:val="20"/>
          <w:szCs w:val="20"/>
          <w:u w:color="000000"/>
        </w:rPr>
        <w:t>Approval</w:t>
      </w:r>
      <w:proofErr w:type="gramEnd"/>
      <w:r w:rsidR="00986AFA" w:rsidRPr="00515FA2">
        <w:rPr>
          <w:rFonts w:ascii="Century Gothic" w:hAnsi="Century Gothic"/>
          <w:b/>
          <w:bCs/>
          <w:color w:val="auto"/>
          <w:sz w:val="20"/>
          <w:szCs w:val="20"/>
          <w:u w:color="000000"/>
        </w:rPr>
        <w:t xml:space="preserve"> of </w:t>
      </w:r>
      <w:r w:rsidR="002B499E" w:rsidRPr="00515FA2">
        <w:rPr>
          <w:rFonts w:ascii="Century Gothic" w:hAnsi="Century Gothic"/>
          <w:b/>
          <w:bCs/>
          <w:color w:val="auto"/>
          <w:sz w:val="20"/>
          <w:szCs w:val="20"/>
          <w:u w:color="000000"/>
        </w:rPr>
        <w:t>financial reports</w:t>
      </w:r>
      <w:r w:rsidR="002B499E" w:rsidRPr="00F44179">
        <w:rPr>
          <w:rFonts w:ascii="Century Gothic" w:hAnsi="Century Gothic"/>
          <w:color w:val="auto"/>
          <w:sz w:val="20"/>
          <w:szCs w:val="20"/>
          <w:u w:color="000000"/>
        </w:rPr>
        <w:t xml:space="preserve"> (circulated </w:t>
      </w:r>
      <w:r w:rsidR="0070270C">
        <w:rPr>
          <w:rFonts w:ascii="Century Gothic" w:hAnsi="Century Gothic"/>
          <w:color w:val="auto"/>
          <w:sz w:val="20"/>
          <w:szCs w:val="20"/>
          <w:u w:color="000000"/>
        </w:rPr>
        <w:t xml:space="preserve">just before </w:t>
      </w:r>
      <w:r w:rsidR="002B499E" w:rsidRPr="00F44179">
        <w:rPr>
          <w:rFonts w:ascii="Century Gothic" w:hAnsi="Century Gothic"/>
          <w:color w:val="auto"/>
          <w:sz w:val="20"/>
          <w:szCs w:val="20"/>
          <w:u w:color="000000"/>
        </w:rPr>
        <w:t>the meeting</w:t>
      </w:r>
      <w:r w:rsidR="00ED55FF" w:rsidRPr="00F44179">
        <w:rPr>
          <w:rFonts w:ascii="Century Gothic" w:hAnsi="Century Gothic"/>
          <w:color w:val="auto"/>
          <w:sz w:val="20"/>
          <w:szCs w:val="20"/>
          <w:u w:color="000000"/>
        </w:rPr>
        <w:t>)</w:t>
      </w:r>
      <w:r w:rsidR="00BE5E4E">
        <w:rPr>
          <w:rFonts w:ascii="Century Gothic" w:hAnsi="Century Gothic"/>
          <w:color w:val="auto"/>
          <w:sz w:val="20"/>
          <w:szCs w:val="20"/>
          <w:u w:color="000000"/>
        </w:rPr>
        <w:t xml:space="preserve"> </w:t>
      </w:r>
      <w:r w:rsidR="0070270C">
        <w:rPr>
          <w:rFonts w:ascii="Century Gothic" w:hAnsi="Century Gothic"/>
          <w:color w:val="auto"/>
          <w:sz w:val="20"/>
          <w:szCs w:val="20"/>
          <w:u w:color="000000"/>
        </w:rPr>
        <w:t xml:space="preserve">- </w:t>
      </w:r>
      <w:r w:rsidR="00BE5E4E" w:rsidRPr="0070270C">
        <w:rPr>
          <w:rFonts w:ascii="Century Gothic" w:hAnsi="Century Gothic"/>
          <w:color w:val="auto"/>
          <w:sz w:val="20"/>
          <w:szCs w:val="20"/>
          <w:u w:color="000000"/>
        </w:rPr>
        <w:t xml:space="preserve">Though not shown on </w:t>
      </w:r>
      <w:r w:rsidR="0070270C">
        <w:rPr>
          <w:rFonts w:ascii="Century Gothic" w:hAnsi="Century Gothic"/>
          <w:color w:val="auto"/>
          <w:sz w:val="20"/>
          <w:szCs w:val="20"/>
          <w:u w:color="000000"/>
        </w:rPr>
        <w:t xml:space="preserve">one of the two </w:t>
      </w:r>
      <w:r w:rsidR="00BE5E4E" w:rsidRPr="0070270C">
        <w:rPr>
          <w:rFonts w:ascii="Century Gothic" w:hAnsi="Century Gothic"/>
          <w:color w:val="auto"/>
          <w:sz w:val="20"/>
          <w:szCs w:val="20"/>
          <w:u w:color="000000"/>
        </w:rPr>
        <w:t>spreadsheet</w:t>
      </w:r>
      <w:r w:rsidR="0070270C">
        <w:rPr>
          <w:rFonts w:ascii="Century Gothic" w:hAnsi="Century Gothic"/>
          <w:color w:val="auto"/>
          <w:sz w:val="20"/>
          <w:szCs w:val="20"/>
          <w:u w:color="000000"/>
        </w:rPr>
        <w:t>s</w:t>
      </w:r>
      <w:r w:rsidR="00BE5E4E" w:rsidRPr="0070270C">
        <w:rPr>
          <w:rFonts w:ascii="Century Gothic" w:hAnsi="Century Gothic"/>
          <w:color w:val="auto"/>
          <w:sz w:val="20"/>
          <w:szCs w:val="20"/>
          <w:u w:color="000000"/>
        </w:rPr>
        <w:t xml:space="preserve">, the </w:t>
      </w:r>
      <w:r w:rsidR="0070270C">
        <w:rPr>
          <w:rFonts w:ascii="Century Gothic" w:hAnsi="Century Gothic"/>
          <w:color w:val="auto"/>
          <w:sz w:val="20"/>
          <w:szCs w:val="20"/>
          <w:u w:color="000000"/>
        </w:rPr>
        <w:t>o</w:t>
      </w:r>
      <w:r w:rsidR="00BE5E4E" w:rsidRPr="0070270C">
        <w:rPr>
          <w:rFonts w:ascii="Century Gothic" w:hAnsi="Century Gothic"/>
          <w:color w:val="auto"/>
          <w:sz w:val="20"/>
          <w:szCs w:val="20"/>
          <w:u w:color="000000"/>
        </w:rPr>
        <w:t xml:space="preserve">ut-turn for the 2026-27 Financial year appears to be </w:t>
      </w:r>
      <w:r w:rsidR="0070270C">
        <w:rPr>
          <w:rFonts w:ascii="Century Gothic" w:hAnsi="Century Gothic"/>
          <w:color w:val="auto"/>
          <w:sz w:val="20"/>
          <w:szCs w:val="20"/>
          <w:u w:color="000000"/>
        </w:rPr>
        <w:t xml:space="preserve">well </w:t>
      </w:r>
      <w:r w:rsidR="00BE5E4E" w:rsidRPr="0070270C">
        <w:rPr>
          <w:rFonts w:ascii="Century Gothic" w:hAnsi="Century Gothic"/>
          <w:color w:val="auto"/>
          <w:sz w:val="20"/>
          <w:szCs w:val="20"/>
          <w:u w:color="000000"/>
        </w:rPr>
        <w:t>within the corresponding Budget.</w:t>
      </w:r>
      <w:r w:rsidR="00A100E5" w:rsidRPr="0070270C">
        <w:rPr>
          <w:rFonts w:ascii="Century Gothic" w:hAnsi="Century Gothic" w:cs="Times New Roman"/>
          <w:color w:val="auto"/>
          <w:sz w:val="20"/>
          <w:szCs w:val="20"/>
          <w:u w:color="000000"/>
          <w:lang w:eastAsia="en-US"/>
        </w:rPr>
        <w:t xml:space="preserve"> </w:t>
      </w:r>
      <w:r w:rsidR="0070270C">
        <w:rPr>
          <w:rFonts w:ascii="Century Gothic" w:hAnsi="Century Gothic" w:cs="Times New Roman"/>
          <w:color w:val="auto"/>
          <w:sz w:val="20"/>
          <w:szCs w:val="20"/>
          <w:u w:color="000000"/>
          <w:lang w:eastAsia="en-US"/>
        </w:rPr>
        <w:t xml:space="preserve">There should thus be no need to draw on 2026-27 contingencies </w:t>
      </w:r>
      <w:proofErr w:type="gramStart"/>
      <w:r w:rsidR="0070270C">
        <w:rPr>
          <w:rFonts w:ascii="Century Gothic" w:hAnsi="Century Gothic" w:cs="Times New Roman"/>
          <w:color w:val="auto"/>
          <w:sz w:val="20"/>
          <w:szCs w:val="20"/>
          <w:u w:color="000000"/>
          <w:lang w:eastAsia="en-US"/>
        </w:rPr>
        <w:t>or  Council</w:t>
      </w:r>
      <w:proofErr w:type="gramEnd"/>
      <w:r w:rsidR="0070270C">
        <w:rPr>
          <w:rFonts w:ascii="Century Gothic" w:hAnsi="Century Gothic" w:cs="Times New Roman"/>
          <w:color w:val="auto"/>
          <w:sz w:val="20"/>
          <w:szCs w:val="20"/>
          <w:u w:color="000000"/>
          <w:lang w:eastAsia="en-US"/>
        </w:rPr>
        <w:t xml:space="preserve"> Reserves.</w:t>
      </w:r>
    </w:p>
    <w:p w14:paraId="35AB14D8" w14:textId="4FB91563" w:rsidR="00E9667A" w:rsidRDefault="005261C9" w:rsidP="004F61CF">
      <w:pPr>
        <w:pStyle w:val="Footer"/>
        <w:spacing w:after="160"/>
        <w:ind w:left="426" w:hanging="426"/>
        <w:rPr>
          <w:rFonts w:ascii="Century Gothic" w:eastAsia="Calibri" w:hAnsi="Century Gothic" w:cs="Arial"/>
          <w:i/>
          <w:iCs/>
          <w:kern w:val="2"/>
          <w:sz w:val="20"/>
          <w:szCs w:val="20"/>
          <w:bdr w:val="none" w:sz="0" w:space="0" w:color="auto"/>
          <w14:ligatures w14:val="standardContextual"/>
        </w:rPr>
      </w:pPr>
      <w:proofErr w:type="gramStart"/>
      <w:r w:rsidRPr="002D41B5">
        <w:rPr>
          <w:rFonts w:ascii="Century Gothic" w:hAnsi="Century Gothic"/>
          <w:sz w:val="20"/>
          <w:szCs w:val="20"/>
          <w:u w:color="000000"/>
        </w:rPr>
        <w:t>29</w:t>
      </w:r>
      <w:r w:rsidR="00A02FDB" w:rsidRPr="002D41B5">
        <w:rPr>
          <w:rFonts w:ascii="Century Gothic" w:hAnsi="Century Gothic"/>
          <w:sz w:val="20"/>
          <w:szCs w:val="20"/>
          <w:u w:color="000000"/>
        </w:rPr>
        <w:t>6</w:t>
      </w:r>
      <w:r w:rsidR="0046447D" w:rsidRPr="002D41B5">
        <w:rPr>
          <w:rFonts w:ascii="Century Gothic" w:hAnsi="Century Gothic"/>
          <w:sz w:val="20"/>
          <w:szCs w:val="20"/>
          <w:u w:color="000000"/>
        </w:rPr>
        <w:t xml:space="preserve">  </w:t>
      </w:r>
      <w:r w:rsidR="00024B57" w:rsidRPr="00515FA2">
        <w:rPr>
          <w:rFonts w:ascii="Century Gothic" w:hAnsi="Century Gothic"/>
          <w:b/>
          <w:bCs/>
          <w:sz w:val="20"/>
          <w:szCs w:val="20"/>
          <w:u w:color="000000"/>
        </w:rPr>
        <w:t>Report</w:t>
      </w:r>
      <w:proofErr w:type="gramEnd"/>
      <w:r w:rsidR="00024B57" w:rsidRPr="00515FA2">
        <w:rPr>
          <w:rFonts w:ascii="Century Gothic" w:hAnsi="Century Gothic"/>
          <w:b/>
          <w:bCs/>
          <w:sz w:val="20"/>
          <w:szCs w:val="20"/>
          <w:u w:color="000000"/>
        </w:rPr>
        <w:t xml:space="preserve"> of the Financial + Governance Working Group</w:t>
      </w:r>
      <w:r w:rsidR="00024B57" w:rsidRPr="005261C9">
        <w:rPr>
          <w:rFonts w:ascii="Century Gothic" w:hAnsi="Century Gothic"/>
          <w:sz w:val="20"/>
          <w:szCs w:val="20"/>
          <w:u w:color="000000"/>
        </w:rPr>
        <w:t xml:space="preserve"> (FGWG) </w:t>
      </w:r>
      <w:proofErr w:type="gramStart"/>
      <w:r w:rsidR="00024B57" w:rsidRPr="005261C9">
        <w:rPr>
          <w:rFonts w:ascii="Century Gothic" w:hAnsi="Century Gothic"/>
          <w:sz w:val="20"/>
          <w:szCs w:val="20"/>
          <w:u w:color="000000"/>
        </w:rPr>
        <w:t>–</w:t>
      </w:r>
      <w:r w:rsidR="0046447D" w:rsidRPr="005261C9">
        <w:rPr>
          <w:rFonts w:ascii="Century Gothic" w:hAnsi="Century Gothic"/>
          <w:sz w:val="20"/>
          <w:szCs w:val="20"/>
          <w:u w:color="000000"/>
        </w:rPr>
        <w:t xml:space="preserve"> </w:t>
      </w:r>
      <w:bookmarkStart w:id="1" w:name="_Hlk222903368"/>
      <w:r w:rsidR="0056402F" w:rsidRPr="005261C9">
        <w:rPr>
          <w:rFonts w:ascii="Century Gothic" w:hAnsi="Century Gothic"/>
          <w:i/>
          <w:iCs/>
          <w:sz w:val="20"/>
          <w:szCs w:val="20"/>
          <w:u w:color="000000"/>
        </w:rPr>
        <w:t xml:space="preserve"> </w:t>
      </w:r>
      <w:r w:rsidR="0046447D" w:rsidRPr="005261C9">
        <w:rPr>
          <w:rFonts w:ascii="Century Gothic" w:hAnsi="Century Gothic"/>
          <w:i/>
          <w:iCs/>
          <w:sz w:val="20"/>
          <w:szCs w:val="20"/>
          <w:u w:color="000000"/>
        </w:rPr>
        <w:t>(</w:t>
      </w:r>
      <w:proofErr w:type="gramEnd"/>
      <w:r w:rsidR="0046447D" w:rsidRPr="005261C9">
        <w:rPr>
          <w:rFonts w:ascii="Century Gothic" w:hAnsi="Century Gothic"/>
          <w:i/>
          <w:iCs/>
          <w:sz w:val="20"/>
          <w:szCs w:val="20"/>
          <w:u w:color="000000"/>
        </w:rPr>
        <w:t xml:space="preserve">See </w:t>
      </w:r>
      <w:r w:rsidR="007E2C84">
        <w:rPr>
          <w:rFonts w:ascii="Century Gothic" w:hAnsi="Century Gothic"/>
          <w:i/>
          <w:iCs/>
          <w:sz w:val="20"/>
          <w:szCs w:val="20"/>
          <w:u w:color="000000"/>
        </w:rPr>
        <w:t xml:space="preserve">also </w:t>
      </w:r>
      <w:r w:rsidR="003D2165">
        <w:rPr>
          <w:rFonts w:ascii="Century Gothic" w:hAnsi="Century Gothic"/>
          <w:i/>
          <w:iCs/>
          <w:sz w:val="20"/>
          <w:szCs w:val="20"/>
          <w:u w:color="000000"/>
        </w:rPr>
        <w:t xml:space="preserve">Appendix </w:t>
      </w:r>
      <w:proofErr w:type="gramStart"/>
      <w:r w:rsidR="003D2165">
        <w:rPr>
          <w:rFonts w:ascii="Century Gothic" w:hAnsi="Century Gothic"/>
          <w:i/>
          <w:iCs/>
          <w:sz w:val="20"/>
          <w:szCs w:val="20"/>
          <w:u w:color="000000"/>
        </w:rPr>
        <w:t>B :</w:t>
      </w:r>
      <w:proofErr w:type="gramEnd"/>
      <w:r w:rsidR="003D2165">
        <w:rPr>
          <w:rFonts w:ascii="Century Gothic" w:hAnsi="Century Gothic"/>
          <w:i/>
          <w:iCs/>
          <w:sz w:val="20"/>
          <w:szCs w:val="20"/>
          <w:u w:color="000000"/>
        </w:rPr>
        <w:t xml:space="preserve"> </w:t>
      </w:r>
      <w:r w:rsidR="00E003DD" w:rsidRPr="005261C9">
        <w:rPr>
          <w:rFonts w:ascii="Century Gothic" w:eastAsia="Calibri" w:hAnsi="Century Gothic" w:cs="Arial"/>
          <w:i/>
          <w:iCs/>
          <w:kern w:val="2"/>
          <w:sz w:val="20"/>
          <w:szCs w:val="20"/>
          <w:bdr w:val="none" w:sz="0" w:space="0" w:color="auto"/>
          <w14:ligatures w14:val="standardContextual"/>
        </w:rPr>
        <w:t xml:space="preserve"> F+GWG Report to 260302 Council final 260225</w:t>
      </w:r>
      <w:r w:rsidR="0046447D" w:rsidRPr="005261C9">
        <w:rPr>
          <w:rFonts w:ascii="Century Gothic" w:eastAsia="Calibri" w:hAnsi="Century Gothic" w:cs="Arial"/>
          <w:i/>
          <w:iCs/>
          <w:kern w:val="2"/>
          <w:sz w:val="20"/>
          <w:szCs w:val="20"/>
          <w:bdr w:val="none" w:sz="0" w:space="0" w:color="auto"/>
          <w14:ligatures w14:val="standardContextual"/>
        </w:rPr>
        <w:t>)</w:t>
      </w:r>
      <w:bookmarkEnd w:id="1"/>
    </w:p>
    <w:p w14:paraId="72F2F5BD" w14:textId="77AAC4A5" w:rsidR="00024B57" w:rsidRPr="00BE5E4E" w:rsidRDefault="00E9667A" w:rsidP="004F61CF">
      <w:pPr>
        <w:pStyle w:val="Footer"/>
        <w:spacing w:after="160"/>
        <w:ind w:left="426"/>
        <w:rPr>
          <w:rFonts w:ascii="Century Gothic" w:hAnsi="Century Gothic"/>
          <w:b/>
          <w:bCs/>
          <w:i/>
          <w:iCs/>
          <w:color w:val="FF0000"/>
          <w:sz w:val="20"/>
          <w:szCs w:val="20"/>
          <w:u w:color="000000"/>
        </w:rPr>
      </w:pPr>
      <w:r>
        <w:rPr>
          <w:rFonts w:ascii="Century Gothic" w:hAnsi="Century Gothic"/>
          <w:sz w:val="20"/>
          <w:szCs w:val="20"/>
          <w:u w:color="000000"/>
        </w:rPr>
        <w:t xml:space="preserve">Cllr N Pierzchalla proposed that the whole of the report and recommendations be accepted and seconded by Cllr A </w:t>
      </w:r>
      <w:proofErr w:type="gramStart"/>
      <w:r>
        <w:rPr>
          <w:rFonts w:ascii="Century Gothic" w:hAnsi="Century Gothic"/>
          <w:sz w:val="20"/>
          <w:szCs w:val="20"/>
          <w:u w:color="000000"/>
        </w:rPr>
        <w:t>Fowell :</w:t>
      </w:r>
      <w:proofErr w:type="gramEnd"/>
      <w:r>
        <w:rPr>
          <w:rFonts w:ascii="Century Gothic" w:hAnsi="Century Gothic"/>
          <w:sz w:val="20"/>
          <w:szCs w:val="20"/>
          <w:u w:color="000000"/>
        </w:rPr>
        <w:t xml:space="preserve"> Since neither are members of the </w:t>
      </w:r>
      <w:proofErr w:type="gramStart"/>
      <w:r>
        <w:rPr>
          <w:rFonts w:ascii="Century Gothic" w:hAnsi="Century Gothic"/>
          <w:sz w:val="20"/>
          <w:szCs w:val="20"/>
          <w:u w:color="000000"/>
        </w:rPr>
        <w:t>FGWG(</w:t>
      </w:r>
      <w:proofErr w:type="gramEnd"/>
      <w:r>
        <w:rPr>
          <w:rFonts w:ascii="Century Gothic" w:hAnsi="Century Gothic"/>
          <w:sz w:val="20"/>
          <w:szCs w:val="20"/>
          <w:u w:color="000000"/>
        </w:rPr>
        <w:t xml:space="preserve">unlike the other </w:t>
      </w:r>
      <w:proofErr w:type="spellStart"/>
      <w:r>
        <w:rPr>
          <w:rFonts w:ascii="Century Gothic" w:hAnsi="Century Gothic"/>
          <w:sz w:val="20"/>
          <w:szCs w:val="20"/>
          <w:u w:color="000000"/>
        </w:rPr>
        <w:t>councillors</w:t>
      </w:r>
      <w:proofErr w:type="spellEnd"/>
      <w:r>
        <w:rPr>
          <w:rFonts w:ascii="Century Gothic" w:hAnsi="Century Gothic"/>
          <w:sz w:val="20"/>
          <w:szCs w:val="20"/>
          <w:u w:color="000000"/>
        </w:rPr>
        <w:t xml:space="preserve"> present, Council then unanimously agreed the following.</w:t>
      </w:r>
    </w:p>
    <w:p w14:paraId="01659FD7" w14:textId="0596BC3B" w:rsidR="00597781" w:rsidRPr="00597781" w:rsidRDefault="00516319" w:rsidP="00E9667A">
      <w:pPr>
        <w:pStyle w:val="Default"/>
        <w:numPr>
          <w:ilvl w:val="0"/>
          <w:numId w:val="5"/>
        </w:numPr>
        <w:spacing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rPr>
        <w:t xml:space="preserve">2024-25 </w:t>
      </w:r>
      <w:proofErr w:type="gramStart"/>
      <w:r w:rsidRPr="004F61CF">
        <w:rPr>
          <w:rFonts w:ascii="Century Gothic" w:hAnsi="Century Gothic"/>
          <w:color w:val="auto"/>
          <w:sz w:val="20"/>
          <w:szCs w:val="20"/>
          <w:u w:color="000000"/>
        </w:rPr>
        <w:t>AGAR :</w:t>
      </w:r>
      <w:proofErr w:type="gramEnd"/>
      <w:r w:rsidRPr="004F61CF">
        <w:rPr>
          <w:rFonts w:ascii="Century Gothic" w:hAnsi="Century Gothic"/>
          <w:color w:val="auto"/>
          <w:sz w:val="20"/>
          <w:szCs w:val="20"/>
          <w:u w:color="000000"/>
        </w:rPr>
        <w:t xml:space="preserve"> actions </w:t>
      </w:r>
      <w:proofErr w:type="gramStart"/>
      <w:r w:rsidRPr="004F61CF">
        <w:rPr>
          <w:rFonts w:ascii="Century Gothic" w:hAnsi="Century Gothic"/>
          <w:color w:val="auto"/>
          <w:sz w:val="20"/>
          <w:szCs w:val="20"/>
          <w:u w:color="000000"/>
        </w:rPr>
        <w:t xml:space="preserve">required </w:t>
      </w:r>
      <w:r w:rsidR="003D2165" w:rsidRPr="004F61CF">
        <w:rPr>
          <w:rFonts w:ascii="Century Gothic" w:hAnsi="Century Gothic"/>
          <w:color w:val="auto"/>
          <w:sz w:val="20"/>
          <w:szCs w:val="20"/>
          <w:u w:color="000000"/>
        </w:rPr>
        <w:t>:</w:t>
      </w:r>
      <w:proofErr w:type="gramEnd"/>
      <w:r w:rsidR="003D2165" w:rsidRPr="004F61CF">
        <w:rPr>
          <w:rFonts w:ascii="Century Gothic" w:hAnsi="Century Gothic"/>
          <w:color w:val="auto"/>
          <w:sz w:val="20"/>
          <w:szCs w:val="20"/>
          <w:u w:color="000000"/>
        </w:rPr>
        <w:t xml:space="preserve">  Th</w:t>
      </w:r>
      <w:r w:rsidR="00E9667A" w:rsidRPr="004F61CF">
        <w:rPr>
          <w:rFonts w:ascii="Century Gothic" w:hAnsi="Century Gothic"/>
          <w:color w:val="auto"/>
          <w:sz w:val="20"/>
          <w:szCs w:val="20"/>
          <w:u w:color="000000"/>
        </w:rPr>
        <w:t xml:space="preserve">at </w:t>
      </w:r>
      <w:r w:rsidR="003D2165" w:rsidRPr="004F61CF">
        <w:rPr>
          <w:rFonts w:ascii="Century Gothic" w:eastAsia="Times New Roman" w:hAnsi="Century Gothic" w:cs="Arial"/>
          <w:color w:val="auto"/>
          <w:kern w:val="2"/>
          <w:sz w:val="20"/>
          <w:szCs w:val="20"/>
          <w:bdr w:val="none" w:sz="0" w:space="0" w:color="auto"/>
        </w:rPr>
        <w:t xml:space="preserve">Council </w:t>
      </w:r>
      <w:r w:rsidR="00E9667A" w:rsidRPr="004F61CF">
        <w:rPr>
          <w:rFonts w:ascii="Century Gothic" w:eastAsia="Times New Roman" w:hAnsi="Century Gothic" w:cs="Arial"/>
          <w:color w:val="auto"/>
          <w:kern w:val="2"/>
          <w:sz w:val="20"/>
          <w:szCs w:val="20"/>
          <w:bdr w:val="none" w:sz="0" w:space="0" w:color="auto"/>
        </w:rPr>
        <w:t xml:space="preserve">should </w:t>
      </w:r>
      <w:r w:rsidR="003D2165" w:rsidRPr="004F61CF">
        <w:rPr>
          <w:rFonts w:ascii="Century Gothic" w:eastAsia="Times New Roman" w:hAnsi="Century Gothic" w:cs="Arial"/>
          <w:color w:val="auto"/>
          <w:kern w:val="2"/>
          <w:sz w:val="20"/>
          <w:szCs w:val="20"/>
          <w:bdr w:val="none" w:sz="0" w:space="0" w:color="auto"/>
        </w:rPr>
        <w:t xml:space="preserve">adopt </w:t>
      </w:r>
      <w:r w:rsidR="00E9667A" w:rsidRPr="004F61CF">
        <w:rPr>
          <w:rFonts w:ascii="Century Gothic" w:eastAsia="Times New Roman" w:hAnsi="Century Gothic" w:cs="Arial"/>
          <w:color w:val="auto"/>
          <w:kern w:val="2"/>
          <w:sz w:val="20"/>
          <w:szCs w:val="20"/>
          <w:bdr w:val="none" w:sz="0" w:space="0" w:color="auto"/>
        </w:rPr>
        <w:t xml:space="preserve">the contents of </w:t>
      </w:r>
      <w:r w:rsidR="003D2165" w:rsidRPr="004F61CF">
        <w:rPr>
          <w:rFonts w:ascii="Century Gothic" w:eastAsia="Times New Roman" w:hAnsi="Century Gothic" w:cs="Arial"/>
          <w:color w:val="auto"/>
          <w:kern w:val="2"/>
          <w:sz w:val="20"/>
          <w:szCs w:val="20"/>
          <w:bdr w:val="none" w:sz="0" w:space="0" w:color="auto"/>
        </w:rPr>
        <w:t xml:space="preserve">document </w:t>
      </w:r>
      <w:r w:rsidR="004F61CF" w:rsidRPr="004F61CF">
        <w:rPr>
          <w:rFonts w:ascii="Century Gothic" w:eastAsia="Times New Roman" w:hAnsi="Century Gothic" w:cs="Arial"/>
          <w:color w:val="auto"/>
          <w:kern w:val="2"/>
          <w:sz w:val="20"/>
          <w:szCs w:val="20"/>
          <w:bdr w:val="none" w:sz="0" w:space="0" w:color="auto"/>
        </w:rPr>
        <w:t xml:space="preserve">ref. </w:t>
      </w:r>
      <w:r w:rsidR="003D2165" w:rsidRPr="004F61CF">
        <w:rPr>
          <w:rFonts w:ascii="Century Gothic" w:eastAsia="Times New Roman" w:hAnsi="Century Gothic" w:cs="Arial"/>
          <w:color w:val="auto"/>
          <w:kern w:val="2"/>
          <w:sz w:val="20"/>
          <w:szCs w:val="20"/>
          <w:bdr w:val="none" w:sz="0" w:space="0" w:color="auto"/>
        </w:rPr>
        <w:t>2024-25 RPC Action Plan draft 260216 as its Action Plan for 2026-27</w:t>
      </w:r>
      <w:r w:rsidR="00E46E19">
        <w:rPr>
          <w:rFonts w:ascii="Century Gothic" w:eastAsia="Times New Roman" w:hAnsi="Century Gothic" w:cs="Arial"/>
          <w:color w:val="auto"/>
          <w:kern w:val="2"/>
          <w:sz w:val="20"/>
          <w:szCs w:val="20"/>
          <w:bdr w:val="none" w:sz="0" w:space="0" w:color="auto"/>
        </w:rPr>
        <w:t>, actions listed below</w:t>
      </w:r>
      <w:r w:rsidR="00AF4A13">
        <w:rPr>
          <w:rFonts w:ascii="Century Gothic" w:eastAsia="Times New Roman" w:hAnsi="Century Gothic" w:cs="Arial"/>
          <w:color w:val="auto"/>
          <w:kern w:val="2"/>
          <w:sz w:val="20"/>
          <w:szCs w:val="20"/>
          <w:bdr w:val="none" w:sz="0" w:space="0" w:color="auto"/>
        </w:rPr>
        <w:t>:</w:t>
      </w:r>
    </w:p>
    <w:p w14:paraId="0E02A980" w14:textId="717C4BBB" w:rsidR="00C559CF" w:rsidRPr="00AF4A13" w:rsidRDefault="00E500B5" w:rsidP="00C559CF">
      <w:pPr>
        <w:spacing w:before="60" w:after="60"/>
        <w:rPr>
          <w:rFonts w:ascii="Century Gothic" w:hAnsi="Century Gothic" w:cs="Arial"/>
          <w:sz w:val="20"/>
          <w:szCs w:val="20"/>
        </w:rPr>
      </w:pPr>
      <w:r w:rsidRPr="00AF4A13">
        <w:rPr>
          <w:rFonts w:ascii="Century Gothic" w:hAnsi="Century Gothic" w:cs="Arial"/>
          <w:sz w:val="20"/>
          <w:szCs w:val="20"/>
        </w:rPr>
        <w:t xml:space="preserve">             </w:t>
      </w:r>
      <w:r w:rsidR="00C559CF" w:rsidRPr="00AF4A13">
        <w:rPr>
          <w:rFonts w:ascii="Century Gothic" w:hAnsi="Century Gothic" w:cs="Arial"/>
          <w:sz w:val="20"/>
          <w:szCs w:val="20"/>
        </w:rPr>
        <w:t xml:space="preserve">The Council shall </w:t>
      </w:r>
      <w:proofErr w:type="spellStart"/>
      <w:r w:rsidR="00C559CF" w:rsidRPr="00AF4A13">
        <w:rPr>
          <w:rFonts w:ascii="Century Gothic" w:hAnsi="Century Gothic" w:cs="Arial"/>
          <w:sz w:val="20"/>
          <w:szCs w:val="20"/>
        </w:rPr>
        <w:t>endeavour</w:t>
      </w:r>
      <w:proofErr w:type="spellEnd"/>
      <w:r w:rsidR="00C559CF" w:rsidRPr="00AF4A13">
        <w:rPr>
          <w:rFonts w:ascii="Century Gothic" w:hAnsi="Century Gothic" w:cs="Arial"/>
          <w:sz w:val="20"/>
          <w:szCs w:val="20"/>
        </w:rPr>
        <w:t xml:space="preserve"> to comply with all relevant laws </w:t>
      </w:r>
      <w:proofErr w:type="gramStart"/>
      <w:r w:rsidR="00C559CF" w:rsidRPr="00AF4A13">
        <w:rPr>
          <w:rFonts w:ascii="Century Gothic" w:hAnsi="Century Gothic" w:cs="Arial"/>
          <w:sz w:val="20"/>
          <w:szCs w:val="20"/>
        </w:rPr>
        <w:t>and</w:t>
      </w:r>
      <w:r w:rsidRPr="00AF4A13">
        <w:rPr>
          <w:rFonts w:ascii="Century Gothic" w:hAnsi="Century Gothic" w:cs="Arial"/>
          <w:sz w:val="20"/>
          <w:szCs w:val="20"/>
        </w:rPr>
        <w:t xml:space="preserve">  </w:t>
      </w:r>
      <w:r w:rsidR="00C559CF" w:rsidRPr="00AF4A13">
        <w:rPr>
          <w:rFonts w:ascii="Century Gothic" w:hAnsi="Century Gothic" w:cs="Arial"/>
          <w:sz w:val="20"/>
          <w:szCs w:val="20"/>
        </w:rPr>
        <w:t>regulations</w:t>
      </w:r>
      <w:proofErr w:type="gramEnd"/>
      <w:r w:rsidR="00C559CF" w:rsidRPr="00AF4A13">
        <w:rPr>
          <w:rFonts w:ascii="Century Gothic" w:hAnsi="Century Gothic" w:cs="Arial"/>
          <w:sz w:val="20"/>
          <w:szCs w:val="20"/>
        </w:rPr>
        <w:t xml:space="preserve"> during 2025/26, particularly regarding Data Protection legislation.</w:t>
      </w:r>
    </w:p>
    <w:p w14:paraId="64A04604" w14:textId="6848A22D" w:rsidR="00597781" w:rsidRPr="00AF4A13" w:rsidRDefault="00E500B5" w:rsidP="00597781">
      <w:pPr>
        <w:pStyle w:val="Default"/>
        <w:spacing w:line="259" w:lineRule="auto"/>
        <w:ind w:left="993"/>
        <w:rPr>
          <w:rFonts w:ascii="Century Gothic" w:hAnsi="Century Gothic" w:cs="Arial"/>
          <w:sz w:val="20"/>
          <w:szCs w:val="20"/>
        </w:rPr>
      </w:pPr>
      <w:r w:rsidRPr="00AF4A13">
        <w:rPr>
          <w:rFonts w:ascii="Century Gothic" w:hAnsi="Century Gothic" w:cs="Arial"/>
          <w:sz w:val="20"/>
          <w:szCs w:val="20"/>
        </w:rPr>
        <w:t xml:space="preserve">Through this Action Plan, the Council shall ensure that appropriate action on the recommendations in the 2024-25 and previous audit reports </w:t>
      </w:r>
      <w:proofErr w:type="gramStart"/>
      <w:r w:rsidRPr="00AF4A13">
        <w:rPr>
          <w:rFonts w:ascii="Century Gothic" w:hAnsi="Century Gothic" w:cs="Arial"/>
          <w:sz w:val="20"/>
          <w:szCs w:val="20"/>
        </w:rPr>
        <w:t>is</w:t>
      </w:r>
      <w:proofErr w:type="gramEnd"/>
      <w:r w:rsidRPr="00AF4A13">
        <w:rPr>
          <w:rFonts w:ascii="Century Gothic" w:hAnsi="Century Gothic" w:cs="Arial"/>
          <w:sz w:val="20"/>
          <w:szCs w:val="20"/>
        </w:rPr>
        <w:t xml:space="preserve"> taken within a reasonable time from their receipt.</w:t>
      </w:r>
    </w:p>
    <w:p w14:paraId="537B502F" w14:textId="4183CB65" w:rsidR="00123B01" w:rsidRPr="00AF4A13" w:rsidRDefault="00123B01" w:rsidP="00597781">
      <w:pPr>
        <w:pStyle w:val="Default"/>
        <w:spacing w:line="259" w:lineRule="auto"/>
        <w:ind w:left="993"/>
        <w:rPr>
          <w:rFonts w:ascii="Century Gothic" w:hAnsi="Century Gothic" w:cs="Arial"/>
          <w:sz w:val="20"/>
          <w:szCs w:val="20"/>
        </w:rPr>
      </w:pPr>
      <w:r w:rsidRPr="00AF4A13">
        <w:rPr>
          <w:rFonts w:ascii="Century Gothic" w:hAnsi="Century Gothic" w:cs="Arial"/>
          <w:sz w:val="20"/>
          <w:szCs w:val="20"/>
        </w:rPr>
        <w:t xml:space="preserve">The Council will ensure that copies of its AGAR Conclusions of Audits and the required associated documentation for the last 5 years are published on the Council’s website. If </w:t>
      </w:r>
      <w:proofErr w:type="gramStart"/>
      <w:r w:rsidRPr="00AF4A13">
        <w:rPr>
          <w:rFonts w:ascii="Century Gothic" w:hAnsi="Century Gothic" w:cs="Arial"/>
          <w:sz w:val="20"/>
          <w:szCs w:val="20"/>
        </w:rPr>
        <w:t>found</w:t>
      </w:r>
      <w:proofErr w:type="gramEnd"/>
      <w:r w:rsidRPr="00AF4A13">
        <w:rPr>
          <w:rFonts w:ascii="Century Gothic" w:hAnsi="Century Gothic" w:cs="Arial"/>
          <w:sz w:val="20"/>
          <w:szCs w:val="20"/>
        </w:rPr>
        <w:t xml:space="preserve"> necessary to do so, copies will be requested from the relevant Internal and External Auditors.</w:t>
      </w:r>
    </w:p>
    <w:p w14:paraId="37372601" w14:textId="1F35EF40" w:rsidR="00807C8E" w:rsidRDefault="00BF771D" w:rsidP="00A92EEE">
      <w:pPr>
        <w:pStyle w:val="Default"/>
        <w:spacing w:line="259" w:lineRule="auto"/>
        <w:ind w:left="993"/>
        <w:rPr>
          <w:rFonts w:ascii="Century Gothic" w:hAnsi="Century Gothic" w:cs="Arial"/>
          <w:sz w:val="20"/>
          <w:szCs w:val="20"/>
        </w:rPr>
      </w:pPr>
      <w:r w:rsidRPr="00AF4A13">
        <w:rPr>
          <w:rFonts w:ascii="Century Gothic" w:hAnsi="Century Gothic" w:cs="Arial"/>
          <w:sz w:val="20"/>
          <w:szCs w:val="20"/>
        </w:rPr>
        <w:t xml:space="preserve"> The Council will now ensure that its financial management and internal control processes are reviewed and improved during 2025/26</w:t>
      </w:r>
      <w:r w:rsidR="003D48C4" w:rsidRPr="00AF4A13">
        <w:rPr>
          <w:rFonts w:ascii="Century Gothic" w:hAnsi="Century Gothic" w:cs="Arial"/>
          <w:sz w:val="20"/>
          <w:szCs w:val="20"/>
        </w:rPr>
        <w:t xml:space="preserve">, The Council now has a robust process for preparing </w:t>
      </w:r>
      <w:proofErr w:type="gramStart"/>
      <w:r w:rsidR="003D48C4" w:rsidRPr="00AF4A13">
        <w:rPr>
          <w:rFonts w:ascii="Century Gothic" w:hAnsi="Century Gothic" w:cs="Arial"/>
          <w:sz w:val="20"/>
          <w:szCs w:val="20"/>
        </w:rPr>
        <w:t>it</w:t>
      </w:r>
      <w:proofErr w:type="gramEnd"/>
      <w:r w:rsidR="003D48C4" w:rsidRPr="00AF4A13">
        <w:rPr>
          <w:rFonts w:ascii="Century Gothic" w:hAnsi="Century Gothic" w:cs="Arial"/>
          <w:sz w:val="20"/>
          <w:szCs w:val="20"/>
        </w:rPr>
        <w:t xml:space="preserve"> budgets</w:t>
      </w:r>
    </w:p>
    <w:p w14:paraId="4A3FAB2E" w14:textId="5F03C9CA" w:rsidR="00A92EEE" w:rsidRPr="00AF4A13" w:rsidRDefault="00A92EEE" w:rsidP="00597781">
      <w:pPr>
        <w:pStyle w:val="Default"/>
        <w:spacing w:line="259" w:lineRule="auto"/>
        <w:ind w:left="993"/>
        <w:rPr>
          <w:rFonts w:ascii="Century Gothic" w:hAnsi="Century Gothic" w:cs="Arial"/>
          <w:sz w:val="20"/>
          <w:szCs w:val="20"/>
        </w:rPr>
      </w:pPr>
      <w:r w:rsidRPr="00A92EEE">
        <w:rPr>
          <w:rFonts w:ascii="Century Gothic" w:hAnsi="Century Gothic" w:cs="Arial"/>
          <w:sz w:val="20"/>
          <w:szCs w:val="20"/>
        </w:rPr>
        <w:t>During 2025–26, the Council shall ensure that its bank reconciliation an</w:t>
      </w:r>
      <w:r w:rsidR="005D4CF1">
        <w:rPr>
          <w:rFonts w:ascii="Century Gothic" w:hAnsi="Century Gothic" w:cs="Arial"/>
          <w:sz w:val="20"/>
          <w:szCs w:val="20"/>
        </w:rPr>
        <w:t>data</w:t>
      </w:r>
      <w:r w:rsidRPr="00A92EEE">
        <w:rPr>
          <w:rFonts w:ascii="Century Gothic" w:hAnsi="Century Gothic" w:cs="Arial"/>
          <w:sz w:val="20"/>
          <w:szCs w:val="20"/>
        </w:rPr>
        <w:t>d cash book processes are strengthened and improved where necessary. The Clerk/Responsible Financial Officer (RFO) shall present bank reconciliation statements to the Finance and General Working Group (F+GWG) at least quarterly, and more frequently where required, with the Group reporting accordingly to the Parish Council. In addition, the Clerk/RFO currently provides monthly bank reconciliation reports directly to the Council.</w:t>
      </w:r>
    </w:p>
    <w:p w14:paraId="5D004858" w14:textId="0E7D06A2" w:rsidR="007004CD" w:rsidRPr="00AF4A13" w:rsidRDefault="007004CD" w:rsidP="00597781">
      <w:pPr>
        <w:pStyle w:val="Default"/>
        <w:spacing w:line="259" w:lineRule="auto"/>
        <w:ind w:left="993"/>
        <w:rPr>
          <w:rFonts w:ascii="Century Gothic" w:hAnsi="Century Gothic" w:cs="Arial"/>
          <w:sz w:val="20"/>
          <w:szCs w:val="20"/>
        </w:rPr>
      </w:pPr>
      <w:r w:rsidRPr="00AF4A13">
        <w:rPr>
          <w:rFonts w:ascii="Century Gothic" w:hAnsi="Century Gothic" w:cs="Arial"/>
          <w:sz w:val="20"/>
          <w:szCs w:val="20"/>
        </w:rPr>
        <w:t>For 2024-25 and previous years, the Council shall ensure that VAT claims are made in a timely manner</w:t>
      </w:r>
      <w:r w:rsidR="008766E1" w:rsidRPr="00AF4A13">
        <w:rPr>
          <w:rFonts w:ascii="Century Gothic" w:hAnsi="Century Gothic" w:cs="Arial"/>
          <w:sz w:val="20"/>
          <w:szCs w:val="20"/>
        </w:rPr>
        <w:t xml:space="preserve">, </w:t>
      </w:r>
      <w:r w:rsidR="00461BBA" w:rsidRPr="00AF4A13">
        <w:rPr>
          <w:rFonts w:ascii="Century Gothic" w:hAnsi="Century Gothic" w:cs="Arial"/>
          <w:sz w:val="20"/>
          <w:szCs w:val="20"/>
        </w:rPr>
        <w:t xml:space="preserve">the bank recs spreadsheet will log all VAT information </w:t>
      </w:r>
      <w:proofErr w:type="gramStart"/>
      <w:r w:rsidR="00461BBA" w:rsidRPr="00AF4A13">
        <w:rPr>
          <w:rFonts w:ascii="Century Gothic" w:hAnsi="Century Gothic" w:cs="Arial"/>
          <w:sz w:val="20"/>
          <w:szCs w:val="20"/>
        </w:rPr>
        <w:t>on a monthly basis</w:t>
      </w:r>
      <w:proofErr w:type="gramEnd"/>
      <w:r w:rsidR="00461BBA" w:rsidRPr="00AF4A13">
        <w:rPr>
          <w:rFonts w:ascii="Century Gothic" w:hAnsi="Century Gothic" w:cs="Arial"/>
          <w:sz w:val="20"/>
          <w:szCs w:val="20"/>
        </w:rPr>
        <w:t xml:space="preserve"> which will make VAT returns easier.</w:t>
      </w:r>
    </w:p>
    <w:p w14:paraId="762CDCC1" w14:textId="321DD8C4" w:rsidR="00860810" w:rsidRPr="00AF4A13" w:rsidRDefault="00860810" w:rsidP="00597781">
      <w:pPr>
        <w:pStyle w:val="Default"/>
        <w:spacing w:line="259" w:lineRule="auto"/>
        <w:ind w:left="993"/>
        <w:rPr>
          <w:rFonts w:ascii="Century Gothic" w:eastAsia="Aptos" w:hAnsi="Century Gothic" w:cs="Arial"/>
          <w:sz w:val="20"/>
          <w:szCs w:val="20"/>
        </w:rPr>
      </w:pPr>
      <w:r w:rsidRPr="00AF4A13">
        <w:rPr>
          <w:rFonts w:ascii="Century Gothic" w:eastAsia="Aptos" w:hAnsi="Century Gothic" w:cs="Arial"/>
          <w:sz w:val="20"/>
          <w:szCs w:val="20"/>
        </w:rPr>
        <w:t xml:space="preserve">As part of its Risk Management processes, the Council shall ensure that consideration is given to all litigation, liabilities or commitments, events or </w:t>
      </w:r>
      <w:proofErr w:type="gramStart"/>
      <w:r w:rsidRPr="00AF4A13">
        <w:rPr>
          <w:rFonts w:ascii="Century Gothic" w:eastAsia="Aptos" w:hAnsi="Century Gothic" w:cs="Arial"/>
          <w:sz w:val="20"/>
          <w:szCs w:val="20"/>
        </w:rPr>
        <w:t>transactions,</w:t>
      </w:r>
      <w:proofErr w:type="gramEnd"/>
      <w:r w:rsidRPr="00AF4A13">
        <w:rPr>
          <w:rFonts w:ascii="Century Gothic" w:eastAsia="Aptos" w:hAnsi="Century Gothic" w:cs="Arial"/>
          <w:sz w:val="20"/>
          <w:szCs w:val="20"/>
        </w:rPr>
        <w:t xml:space="preserve"> occurring either during or after the year-end.</w:t>
      </w:r>
    </w:p>
    <w:p w14:paraId="74C1C8CB" w14:textId="74152875" w:rsidR="002741CE" w:rsidRPr="00AF4A13" w:rsidRDefault="00AA4468" w:rsidP="002741CE">
      <w:pPr>
        <w:autoSpaceDE w:val="0"/>
        <w:autoSpaceDN w:val="0"/>
        <w:adjustRightInd w:val="0"/>
        <w:spacing w:before="60" w:after="60"/>
        <w:rPr>
          <w:rFonts w:ascii="Century Gothic" w:hAnsi="Century Gothic" w:cs="Arial"/>
          <w:sz w:val="20"/>
          <w:szCs w:val="20"/>
        </w:rPr>
      </w:pPr>
      <w:r>
        <w:rPr>
          <w:rFonts w:ascii="Century Gothic" w:hAnsi="Century Gothic" w:cs="Arial"/>
          <w:sz w:val="20"/>
          <w:szCs w:val="20"/>
        </w:rPr>
        <w:t xml:space="preserve">                 </w:t>
      </w:r>
      <w:r w:rsidR="002741CE" w:rsidRPr="00AF4A13">
        <w:rPr>
          <w:rFonts w:ascii="Century Gothic" w:hAnsi="Century Gothic" w:cs="Arial"/>
          <w:sz w:val="20"/>
          <w:szCs w:val="20"/>
        </w:rPr>
        <w:t xml:space="preserve">A revised Council Data Protection Policy </w:t>
      </w:r>
      <w:r w:rsidR="00844DD6">
        <w:rPr>
          <w:rFonts w:ascii="Century Gothic" w:hAnsi="Century Gothic" w:cs="Arial"/>
          <w:sz w:val="20"/>
          <w:szCs w:val="20"/>
        </w:rPr>
        <w:t xml:space="preserve">has </w:t>
      </w:r>
      <w:r w:rsidR="002741CE" w:rsidRPr="00AF4A13">
        <w:rPr>
          <w:rFonts w:ascii="Century Gothic" w:hAnsi="Century Gothic" w:cs="Arial"/>
          <w:sz w:val="20"/>
          <w:szCs w:val="20"/>
        </w:rPr>
        <w:t>be</w:t>
      </w:r>
      <w:r w:rsidR="00844DD6">
        <w:rPr>
          <w:rFonts w:ascii="Century Gothic" w:hAnsi="Century Gothic" w:cs="Arial"/>
          <w:sz w:val="20"/>
          <w:szCs w:val="20"/>
        </w:rPr>
        <w:t>en</w:t>
      </w:r>
      <w:r w:rsidR="002741CE" w:rsidRPr="00AF4A13">
        <w:rPr>
          <w:rFonts w:ascii="Century Gothic" w:hAnsi="Century Gothic" w:cs="Arial"/>
          <w:sz w:val="20"/>
          <w:szCs w:val="20"/>
        </w:rPr>
        <w:t xml:space="preserve"> presented to Council </w:t>
      </w:r>
      <w:r w:rsidR="0080576D">
        <w:rPr>
          <w:rFonts w:ascii="Century Gothic" w:hAnsi="Century Gothic" w:cs="Arial"/>
          <w:sz w:val="20"/>
          <w:szCs w:val="20"/>
        </w:rPr>
        <w:t>which has been approved by</w:t>
      </w:r>
      <w:r w:rsidR="00844DD6">
        <w:rPr>
          <w:rFonts w:ascii="Century Gothic" w:hAnsi="Century Gothic" w:cs="Arial"/>
          <w:sz w:val="20"/>
          <w:szCs w:val="20"/>
        </w:rPr>
        <w:t xml:space="preserve"> C</w:t>
      </w:r>
      <w:r w:rsidR="0080576D">
        <w:rPr>
          <w:rFonts w:ascii="Century Gothic" w:hAnsi="Century Gothic" w:cs="Arial"/>
          <w:sz w:val="20"/>
          <w:szCs w:val="20"/>
        </w:rPr>
        <w:t>ouncil</w:t>
      </w:r>
    </w:p>
    <w:p w14:paraId="595A2D01" w14:textId="78738D0A" w:rsidR="00857FB4" w:rsidRPr="00AF4A13" w:rsidRDefault="00B92965" w:rsidP="002741CE">
      <w:pPr>
        <w:autoSpaceDE w:val="0"/>
        <w:autoSpaceDN w:val="0"/>
        <w:adjustRightInd w:val="0"/>
        <w:spacing w:before="60" w:after="60"/>
        <w:rPr>
          <w:rFonts w:ascii="Century Gothic" w:hAnsi="Century Gothic" w:cs="Arial"/>
          <w:color w:val="464B4B"/>
          <w:sz w:val="20"/>
          <w:szCs w:val="20"/>
        </w:rPr>
      </w:pPr>
      <w:r>
        <w:rPr>
          <w:rFonts w:ascii="Century Gothic" w:hAnsi="Century Gothic" w:cs="Arial"/>
          <w:sz w:val="20"/>
          <w:szCs w:val="20"/>
        </w:rPr>
        <w:t xml:space="preserve">                 </w:t>
      </w:r>
      <w:r w:rsidR="00857FB4" w:rsidRPr="00AF4A13">
        <w:rPr>
          <w:rFonts w:ascii="Century Gothic" w:hAnsi="Century Gothic" w:cs="Arial"/>
          <w:sz w:val="20"/>
          <w:szCs w:val="20"/>
        </w:rPr>
        <w:t xml:space="preserve">An Accessibility Statement / Publication Scheme </w:t>
      </w:r>
      <w:r>
        <w:rPr>
          <w:rFonts w:ascii="Century Gothic" w:hAnsi="Century Gothic" w:cs="Arial"/>
          <w:sz w:val="20"/>
          <w:szCs w:val="20"/>
        </w:rPr>
        <w:t>has been uploaded on the website</w:t>
      </w:r>
      <w:r w:rsidR="000472F3">
        <w:rPr>
          <w:rFonts w:ascii="Century Gothic" w:hAnsi="Century Gothic" w:cs="Arial"/>
          <w:sz w:val="20"/>
          <w:szCs w:val="20"/>
        </w:rPr>
        <w:t>.</w:t>
      </w:r>
    </w:p>
    <w:p w14:paraId="2BEF184C" w14:textId="0E858279" w:rsidR="003D2165" w:rsidRDefault="00A57938" w:rsidP="00A57938">
      <w:pPr>
        <w:pStyle w:val="Default"/>
        <w:spacing w:line="259" w:lineRule="auto"/>
        <w:rPr>
          <w:rFonts w:ascii="Century Gothic" w:hAnsi="Century Gothic"/>
          <w:color w:val="auto"/>
          <w:sz w:val="20"/>
          <w:szCs w:val="20"/>
          <w:u w:color="000000"/>
          <w:lang w:val="en-GB"/>
        </w:rPr>
      </w:pPr>
      <w:r>
        <w:rPr>
          <w:rFonts w:ascii="Century Gothic" w:hAnsi="Century Gothic"/>
          <w:color w:val="auto"/>
          <w:sz w:val="20"/>
          <w:szCs w:val="20"/>
          <w:u w:color="000000"/>
        </w:rPr>
        <w:t xml:space="preserve">                 </w:t>
      </w:r>
      <w:r w:rsidR="003D2165" w:rsidRPr="004F61CF">
        <w:rPr>
          <w:rFonts w:ascii="Century Gothic" w:hAnsi="Century Gothic"/>
          <w:color w:val="auto"/>
          <w:sz w:val="20"/>
          <w:szCs w:val="20"/>
          <w:u w:color="000000"/>
          <w:lang w:val="en-GB"/>
        </w:rPr>
        <w:t xml:space="preserve">Business Risk Assessment </w:t>
      </w:r>
      <w:r w:rsidR="007958E9">
        <w:rPr>
          <w:rFonts w:ascii="Century Gothic" w:hAnsi="Century Gothic"/>
          <w:color w:val="auto"/>
          <w:sz w:val="20"/>
          <w:szCs w:val="20"/>
          <w:u w:color="000000"/>
          <w:lang w:val="en-GB"/>
        </w:rPr>
        <w:t>Presented to the council for its Consideration</w:t>
      </w:r>
      <w:r w:rsidR="007D7242">
        <w:rPr>
          <w:rFonts w:ascii="Century Gothic" w:hAnsi="Century Gothic"/>
          <w:color w:val="auto"/>
          <w:sz w:val="20"/>
          <w:szCs w:val="20"/>
          <w:u w:color="000000"/>
          <w:lang w:val="en-GB"/>
        </w:rPr>
        <w:t xml:space="preserve"> which has been </w:t>
      </w:r>
      <w:r w:rsidR="009F2F12">
        <w:rPr>
          <w:rFonts w:ascii="Century Gothic" w:hAnsi="Century Gothic"/>
          <w:color w:val="auto"/>
          <w:sz w:val="20"/>
          <w:szCs w:val="20"/>
          <w:u w:color="000000"/>
          <w:lang w:val="en-GB"/>
        </w:rPr>
        <w:t>approved by Council.</w:t>
      </w:r>
    </w:p>
    <w:p w14:paraId="6E002D7C" w14:textId="77777777" w:rsidR="007958E9" w:rsidRPr="004F61CF" w:rsidRDefault="007958E9" w:rsidP="00A57938">
      <w:pPr>
        <w:pStyle w:val="Default"/>
        <w:spacing w:line="259" w:lineRule="auto"/>
        <w:rPr>
          <w:rFonts w:ascii="Century Gothic" w:hAnsi="Century Gothic"/>
          <w:color w:val="auto"/>
          <w:sz w:val="20"/>
          <w:szCs w:val="20"/>
          <w:u w:color="000000"/>
          <w:lang w:val="en-GB"/>
        </w:rPr>
      </w:pPr>
    </w:p>
    <w:p w14:paraId="01DE46A1" w14:textId="117175A6" w:rsidR="00516319" w:rsidRPr="004F61CF" w:rsidRDefault="00516319"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 xml:space="preserve">2025-26 Income, Expenditure + </w:t>
      </w:r>
      <w:proofErr w:type="gramStart"/>
      <w:r w:rsidRPr="004F61CF">
        <w:rPr>
          <w:rFonts w:ascii="Century Gothic" w:hAnsi="Century Gothic"/>
          <w:color w:val="auto"/>
          <w:sz w:val="20"/>
          <w:szCs w:val="20"/>
          <w:u w:color="000000"/>
          <w:lang w:val="en-GB"/>
        </w:rPr>
        <w:t>Reserves</w:t>
      </w:r>
      <w:r w:rsidR="003D2165" w:rsidRPr="004F61CF">
        <w:rPr>
          <w:rFonts w:ascii="Century Gothic" w:hAnsi="Century Gothic"/>
          <w:color w:val="auto"/>
          <w:sz w:val="20"/>
          <w:szCs w:val="20"/>
          <w:u w:color="000000"/>
          <w:lang w:val="en-GB"/>
        </w:rPr>
        <w:t xml:space="preserve"> :</w:t>
      </w:r>
      <w:proofErr w:type="gramEnd"/>
      <w:r w:rsidR="003D2165" w:rsidRPr="004F61CF">
        <w:rPr>
          <w:rFonts w:ascii="Century Gothic" w:hAnsi="Century Gothic"/>
          <w:color w:val="auto"/>
          <w:sz w:val="20"/>
          <w:szCs w:val="20"/>
          <w:u w:color="000000"/>
          <w:lang w:val="en-GB"/>
        </w:rPr>
        <w:t xml:space="preserve"> Th</w:t>
      </w:r>
      <w:r w:rsidR="00E9667A" w:rsidRPr="004F61CF">
        <w:rPr>
          <w:rFonts w:ascii="Century Gothic" w:hAnsi="Century Gothic"/>
          <w:color w:val="auto"/>
          <w:sz w:val="20"/>
          <w:szCs w:val="20"/>
          <w:u w:color="000000"/>
          <w:lang w:val="en-GB"/>
        </w:rPr>
        <w:t xml:space="preserve">at </w:t>
      </w:r>
      <w:r w:rsidR="003D2165" w:rsidRPr="004F61CF">
        <w:rPr>
          <w:rFonts w:ascii="Century Gothic" w:hAnsi="Century Gothic"/>
          <w:color w:val="auto"/>
          <w:sz w:val="20"/>
          <w:szCs w:val="20"/>
          <w:u w:color="000000"/>
          <w:lang w:val="en-GB"/>
        </w:rPr>
        <w:t xml:space="preserve">the funds from the NatWest Reserve account be transferred in full to the Unity Bank Reserve Account and the </w:t>
      </w:r>
      <w:r w:rsidR="00E9667A" w:rsidRPr="004F61CF">
        <w:rPr>
          <w:rFonts w:ascii="Century Gothic" w:hAnsi="Century Gothic"/>
          <w:color w:val="auto"/>
          <w:sz w:val="20"/>
          <w:szCs w:val="20"/>
          <w:u w:color="000000"/>
          <w:lang w:val="en-GB"/>
        </w:rPr>
        <w:t>afore</w:t>
      </w:r>
      <w:r w:rsidR="003D2165" w:rsidRPr="004F61CF">
        <w:rPr>
          <w:rFonts w:ascii="Century Gothic" w:hAnsi="Century Gothic"/>
          <w:color w:val="auto"/>
          <w:sz w:val="20"/>
          <w:szCs w:val="20"/>
          <w:u w:color="000000"/>
          <w:lang w:val="en-GB"/>
        </w:rPr>
        <w:t>said NatWest account be closed.</w:t>
      </w:r>
      <w:r w:rsidR="00A36E9E">
        <w:rPr>
          <w:rFonts w:ascii="Century Gothic" w:hAnsi="Century Gothic"/>
          <w:color w:val="auto"/>
          <w:sz w:val="20"/>
          <w:szCs w:val="20"/>
          <w:u w:color="000000"/>
          <w:lang w:val="en-GB"/>
        </w:rPr>
        <w:t xml:space="preserve"> The remaining </w:t>
      </w:r>
      <w:r w:rsidR="00BF0F00">
        <w:rPr>
          <w:rFonts w:ascii="Century Gothic" w:hAnsi="Century Gothic"/>
          <w:color w:val="auto"/>
          <w:sz w:val="20"/>
          <w:szCs w:val="20"/>
          <w:u w:color="000000"/>
          <w:lang w:val="en-GB"/>
        </w:rPr>
        <w:t xml:space="preserve">S106 CIL money has been agreed </w:t>
      </w:r>
      <w:r w:rsidR="00A36E9E">
        <w:rPr>
          <w:rFonts w:ascii="Century Gothic" w:hAnsi="Century Gothic"/>
          <w:color w:val="auto"/>
          <w:sz w:val="20"/>
          <w:szCs w:val="20"/>
          <w:u w:color="000000"/>
          <w:lang w:val="en-GB"/>
        </w:rPr>
        <w:t>to be spent on the maintenance of the outdoor equipment.</w:t>
      </w:r>
      <w:r w:rsidR="002F31CE">
        <w:rPr>
          <w:rFonts w:ascii="Century Gothic" w:hAnsi="Century Gothic"/>
          <w:color w:val="auto"/>
          <w:sz w:val="20"/>
          <w:szCs w:val="20"/>
          <w:u w:color="000000"/>
          <w:lang w:val="en-GB"/>
        </w:rPr>
        <w:t xml:space="preserve"> The </w:t>
      </w:r>
      <w:r w:rsidR="00DD2DAC">
        <w:rPr>
          <w:rFonts w:ascii="Century Gothic" w:hAnsi="Century Gothic"/>
          <w:color w:val="auto"/>
          <w:sz w:val="20"/>
          <w:szCs w:val="20"/>
          <w:u w:color="000000"/>
          <w:lang w:val="en-GB"/>
        </w:rPr>
        <w:t>money</w:t>
      </w:r>
      <w:r w:rsidR="007272B2">
        <w:rPr>
          <w:rFonts w:ascii="Century Gothic" w:hAnsi="Century Gothic"/>
          <w:color w:val="auto"/>
          <w:sz w:val="20"/>
          <w:szCs w:val="20"/>
          <w:u w:color="000000"/>
          <w:lang w:val="en-GB"/>
        </w:rPr>
        <w:t xml:space="preserve"> in the Leek united account </w:t>
      </w:r>
      <w:proofErr w:type="gramStart"/>
      <w:r w:rsidR="007272B2">
        <w:rPr>
          <w:rFonts w:ascii="Century Gothic" w:hAnsi="Century Gothic"/>
          <w:color w:val="auto"/>
          <w:sz w:val="20"/>
          <w:szCs w:val="20"/>
          <w:u w:color="000000"/>
          <w:lang w:val="en-GB"/>
        </w:rPr>
        <w:t>are</w:t>
      </w:r>
      <w:proofErr w:type="gramEnd"/>
      <w:r w:rsidR="007272B2">
        <w:rPr>
          <w:rFonts w:ascii="Century Gothic" w:hAnsi="Century Gothic"/>
          <w:color w:val="auto"/>
          <w:sz w:val="20"/>
          <w:szCs w:val="20"/>
          <w:u w:color="000000"/>
          <w:lang w:val="en-GB"/>
        </w:rPr>
        <w:t xml:space="preserve"> to stay in bound as RPC are </w:t>
      </w:r>
      <w:r w:rsidR="009F660F">
        <w:rPr>
          <w:rFonts w:ascii="Century Gothic" w:hAnsi="Century Gothic"/>
          <w:color w:val="auto"/>
          <w:sz w:val="20"/>
          <w:szCs w:val="20"/>
          <w:u w:color="000000"/>
          <w:lang w:val="en-GB"/>
        </w:rPr>
        <w:t>custo</w:t>
      </w:r>
      <w:r w:rsidR="003B2810">
        <w:rPr>
          <w:rFonts w:ascii="Century Gothic" w:hAnsi="Century Gothic"/>
          <w:color w:val="auto"/>
          <w:sz w:val="20"/>
          <w:szCs w:val="20"/>
          <w:u w:color="000000"/>
          <w:lang w:val="en-GB"/>
        </w:rPr>
        <w:t xml:space="preserve">dians of this money they </w:t>
      </w:r>
      <w:proofErr w:type="spellStart"/>
      <w:r w:rsidR="003B2810">
        <w:rPr>
          <w:rFonts w:ascii="Century Gothic" w:hAnsi="Century Gothic"/>
          <w:color w:val="auto"/>
          <w:sz w:val="20"/>
          <w:szCs w:val="20"/>
          <w:u w:color="000000"/>
          <w:lang w:val="en-GB"/>
        </w:rPr>
        <w:t>can not</w:t>
      </w:r>
      <w:proofErr w:type="spellEnd"/>
      <w:r w:rsidR="003B2810">
        <w:rPr>
          <w:rFonts w:ascii="Century Gothic" w:hAnsi="Century Gothic"/>
          <w:color w:val="auto"/>
          <w:sz w:val="20"/>
          <w:szCs w:val="20"/>
          <w:u w:color="000000"/>
          <w:lang w:val="en-GB"/>
        </w:rPr>
        <w:t xml:space="preserve"> </w:t>
      </w:r>
      <w:r w:rsidR="00DD2DAC">
        <w:rPr>
          <w:rFonts w:ascii="Century Gothic" w:hAnsi="Century Gothic"/>
          <w:color w:val="auto"/>
          <w:sz w:val="20"/>
          <w:szCs w:val="20"/>
          <w:u w:color="000000"/>
          <w:lang w:val="en-GB"/>
        </w:rPr>
        <w:t xml:space="preserve">allowed </w:t>
      </w:r>
      <w:r w:rsidR="003B2810">
        <w:rPr>
          <w:rFonts w:ascii="Century Gothic" w:hAnsi="Century Gothic"/>
          <w:color w:val="auto"/>
          <w:sz w:val="20"/>
          <w:szCs w:val="20"/>
          <w:u w:color="000000"/>
          <w:lang w:val="en-GB"/>
        </w:rPr>
        <w:t xml:space="preserve">spend this money. </w:t>
      </w:r>
    </w:p>
    <w:p w14:paraId="25F1E835" w14:textId="5E494760" w:rsidR="00EE3B1D" w:rsidRPr="004F61CF" w:rsidRDefault="00516319" w:rsidP="00E9667A">
      <w:pPr>
        <w:pStyle w:val="ListParagraph"/>
        <w:numPr>
          <w:ilvl w:val="0"/>
          <w:numId w:val="5"/>
        </w:numPr>
        <w:spacing w:after="160" w:line="259" w:lineRule="auto"/>
        <w:ind w:left="992" w:hanging="357"/>
        <w:rPr>
          <w:rFonts w:ascii="Century Gothic" w:hAnsi="Century Gothic"/>
          <w:sz w:val="20"/>
          <w:szCs w:val="20"/>
          <w:u w:color="000000"/>
          <w:lang w:val="en-GB"/>
        </w:rPr>
      </w:pPr>
      <w:r w:rsidRPr="004F61CF">
        <w:rPr>
          <w:rFonts w:ascii="Century Gothic" w:hAnsi="Century Gothic"/>
          <w:sz w:val="20"/>
          <w:szCs w:val="20"/>
          <w:u w:color="000000"/>
          <w:lang w:val="en-GB"/>
        </w:rPr>
        <w:t xml:space="preserve">2025-26 </w:t>
      </w:r>
      <w:proofErr w:type="gramStart"/>
      <w:r w:rsidRPr="004F61CF">
        <w:rPr>
          <w:rFonts w:ascii="Century Gothic" w:hAnsi="Century Gothic"/>
          <w:sz w:val="20"/>
          <w:szCs w:val="20"/>
          <w:u w:color="000000"/>
          <w:lang w:val="en-GB"/>
        </w:rPr>
        <w:t>AGAR :</w:t>
      </w:r>
      <w:proofErr w:type="gramEnd"/>
      <w:r w:rsidRPr="004F61CF">
        <w:rPr>
          <w:rFonts w:ascii="Century Gothic" w:hAnsi="Century Gothic"/>
          <w:sz w:val="20"/>
          <w:szCs w:val="20"/>
          <w:u w:color="000000"/>
          <w:lang w:val="en-GB"/>
        </w:rPr>
        <w:t xml:space="preserve"> preparations</w:t>
      </w:r>
      <w:r w:rsidR="00C00DBC" w:rsidRPr="004F61CF">
        <w:rPr>
          <w:rFonts w:ascii="Century Gothic" w:hAnsi="Century Gothic"/>
          <w:sz w:val="20"/>
          <w:szCs w:val="20"/>
          <w:u w:color="000000"/>
          <w:lang w:val="en-GB"/>
        </w:rPr>
        <w:t xml:space="preserve"> </w:t>
      </w:r>
      <w:r w:rsidR="00EE3B1D" w:rsidRPr="004F61CF">
        <w:rPr>
          <w:rFonts w:ascii="Century Gothic" w:hAnsi="Century Gothic"/>
          <w:sz w:val="20"/>
          <w:szCs w:val="20"/>
          <w:u w:color="000000"/>
          <w:lang w:val="en-GB"/>
        </w:rPr>
        <w:t>to be progressed at the next F+GWG Meeting.</w:t>
      </w:r>
    </w:p>
    <w:p w14:paraId="38628610" w14:textId="5D27B144" w:rsidR="00516319" w:rsidRPr="004F61CF" w:rsidRDefault="00516319" w:rsidP="00E9667A">
      <w:pPr>
        <w:pStyle w:val="ListParagraph"/>
        <w:numPr>
          <w:ilvl w:val="0"/>
          <w:numId w:val="5"/>
        </w:numPr>
        <w:spacing w:line="259" w:lineRule="auto"/>
        <w:ind w:left="993"/>
        <w:rPr>
          <w:rFonts w:ascii="Century Gothic" w:hAnsi="Century Gothic"/>
          <w:sz w:val="20"/>
          <w:szCs w:val="20"/>
          <w:u w:color="000000"/>
          <w:lang w:val="en-GB"/>
        </w:rPr>
      </w:pPr>
      <w:r w:rsidRPr="004F61CF">
        <w:rPr>
          <w:rFonts w:ascii="Century Gothic" w:hAnsi="Century Gothic"/>
          <w:sz w:val="20"/>
          <w:szCs w:val="20"/>
          <w:u w:color="000000"/>
          <w:lang w:val="en-GB"/>
        </w:rPr>
        <w:t xml:space="preserve">2026-27 </w:t>
      </w:r>
      <w:proofErr w:type="gramStart"/>
      <w:r w:rsidRPr="004F61CF">
        <w:rPr>
          <w:rFonts w:ascii="Century Gothic" w:hAnsi="Century Gothic"/>
          <w:sz w:val="20"/>
          <w:szCs w:val="20"/>
          <w:u w:color="000000"/>
          <w:lang w:val="en-GB"/>
        </w:rPr>
        <w:t>Budget :</w:t>
      </w:r>
      <w:proofErr w:type="gramEnd"/>
      <w:r w:rsidRPr="004F61CF">
        <w:rPr>
          <w:rFonts w:ascii="Century Gothic" w:hAnsi="Century Gothic"/>
          <w:sz w:val="20"/>
          <w:szCs w:val="20"/>
          <w:u w:color="000000"/>
          <w:lang w:val="en-GB"/>
        </w:rPr>
        <w:t xml:space="preserve"> </w:t>
      </w:r>
      <w:r w:rsidR="00EE3B1D" w:rsidRPr="004F61CF">
        <w:rPr>
          <w:rFonts w:ascii="Century Gothic" w:hAnsi="Century Gothic"/>
          <w:sz w:val="20"/>
          <w:szCs w:val="20"/>
          <w:u w:color="000000"/>
          <w:lang w:val="en-GB"/>
        </w:rPr>
        <w:t>notification of ESBC’s Precept Claim acceptance awaited.</w:t>
      </w:r>
    </w:p>
    <w:p w14:paraId="36BDEA6E" w14:textId="15E57432" w:rsidR="00516319" w:rsidRPr="004F61CF" w:rsidRDefault="00516319"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 xml:space="preserve">Clerk / RFO </w:t>
      </w:r>
      <w:proofErr w:type="gramStart"/>
      <w:r w:rsidRPr="004F61CF">
        <w:rPr>
          <w:rFonts w:ascii="Century Gothic" w:hAnsi="Century Gothic"/>
          <w:color w:val="auto"/>
          <w:sz w:val="20"/>
          <w:szCs w:val="20"/>
          <w:u w:color="000000"/>
          <w:lang w:val="en-GB"/>
        </w:rPr>
        <w:t>Contract</w:t>
      </w:r>
      <w:r w:rsidR="00EE3B1D" w:rsidRPr="004F61CF">
        <w:rPr>
          <w:rFonts w:ascii="Century Gothic" w:hAnsi="Century Gothic"/>
          <w:color w:val="auto"/>
          <w:sz w:val="20"/>
          <w:szCs w:val="20"/>
          <w:u w:color="000000"/>
          <w:lang w:val="en-GB"/>
        </w:rPr>
        <w:t xml:space="preserve"> :</w:t>
      </w:r>
      <w:proofErr w:type="gramEnd"/>
      <w:r w:rsidR="00EE3B1D" w:rsidRPr="004F61CF">
        <w:rPr>
          <w:rFonts w:ascii="Century Gothic" w:hAnsi="Century Gothic"/>
          <w:color w:val="auto"/>
          <w:sz w:val="20"/>
          <w:szCs w:val="20"/>
          <w:u w:color="000000"/>
          <w:lang w:val="en-GB"/>
        </w:rPr>
        <w:t xml:space="preserve"> see Item 292(a) </w:t>
      </w:r>
    </w:p>
    <w:p w14:paraId="2ED756E7" w14:textId="1BDF0459" w:rsidR="00C00DBC" w:rsidRPr="004F61CF" w:rsidRDefault="00516319"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 xml:space="preserve">Council </w:t>
      </w:r>
      <w:proofErr w:type="gramStart"/>
      <w:r w:rsidRPr="004F61CF">
        <w:rPr>
          <w:rFonts w:ascii="Century Gothic" w:hAnsi="Century Gothic"/>
          <w:color w:val="auto"/>
          <w:sz w:val="20"/>
          <w:szCs w:val="20"/>
          <w:u w:color="000000"/>
          <w:lang w:val="en-GB"/>
        </w:rPr>
        <w:t>Policies</w:t>
      </w:r>
      <w:r w:rsidR="0046447D" w:rsidRPr="004F61CF">
        <w:rPr>
          <w:rFonts w:ascii="Century Gothic" w:hAnsi="Century Gothic"/>
          <w:color w:val="auto"/>
          <w:sz w:val="20"/>
          <w:szCs w:val="20"/>
          <w:u w:color="000000"/>
          <w:lang w:val="en-GB"/>
        </w:rPr>
        <w:t xml:space="preserve"> </w:t>
      </w:r>
      <w:r w:rsidR="00EE3B1D" w:rsidRPr="004F61CF">
        <w:rPr>
          <w:rFonts w:ascii="Century Gothic" w:hAnsi="Century Gothic"/>
          <w:color w:val="auto"/>
          <w:sz w:val="20"/>
          <w:szCs w:val="20"/>
          <w:u w:color="000000"/>
          <w:lang w:val="en-GB"/>
        </w:rPr>
        <w:t>:</w:t>
      </w:r>
      <w:proofErr w:type="gramEnd"/>
      <w:r w:rsidR="00EE3B1D" w:rsidRPr="004F61CF">
        <w:rPr>
          <w:rFonts w:ascii="Century Gothic" w:hAnsi="Century Gothic"/>
          <w:color w:val="auto"/>
          <w:sz w:val="20"/>
          <w:szCs w:val="20"/>
          <w:u w:color="000000"/>
          <w:lang w:val="en-GB"/>
        </w:rPr>
        <w:t xml:space="preserve"> </w:t>
      </w:r>
      <w:r w:rsidR="004F61CF" w:rsidRPr="004F61CF">
        <w:rPr>
          <w:rFonts w:ascii="Century Gothic" w:hAnsi="Century Gothic"/>
          <w:color w:val="auto"/>
          <w:sz w:val="20"/>
          <w:szCs w:val="20"/>
          <w:u w:color="000000"/>
          <w:lang w:val="en-GB"/>
        </w:rPr>
        <w:t xml:space="preserve">document ref. </w:t>
      </w:r>
      <w:r w:rsidR="00EE3B1D" w:rsidRPr="004F61CF">
        <w:rPr>
          <w:rFonts w:ascii="Century Gothic" w:hAnsi="Century Gothic"/>
          <w:color w:val="auto"/>
          <w:sz w:val="20"/>
          <w:szCs w:val="20"/>
          <w:u w:color="000000"/>
          <w:lang w:val="en-GB"/>
        </w:rPr>
        <w:t xml:space="preserve">the RPC </w:t>
      </w:r>
      <w:bookmarkStart w:id="2" w:name="_Hlk223447336"/>
      <w:r w:rsidR="00EE3B1D" w:rsidRPr="004F61CF">
        <w:rPr>
          <w:rFonts w:ascii="Century Gothic" w:hAnsi="Century Gothic"/>
          <w:color w:val="auto"/>
          <w:sz w:val="20"/>
          <w:szCs w:val="20"/>
          <w:u w:color="000000"/>
          <w:lang w:val="en-GB"/>
        </w:rPr>
        <w:t xml:space="preserve">Data Protection Policy </w:t>
      </w:r>
      <w:bookmarkEnd w:id="2"/>
      <w:r w:rsidR="00EE3B1D" w:rsidRPr="004F61CF">
        <w:rPr>
          <w:rFonts w:ascii="Century Gothic" w:hAnsi="Century Gothic"/>
          <w:color w:val="auto"/>
          <w:sz w:val="20"/>
          <w:szCs w:val="20"/>
          <w:u w:color="000000"/>
          <w:lang w:val="en-GB"/>
        </w:rPr>
        <w:t>draft 260216</w:t>
      </w:r>
      <w:r w:rsidR="00EB1919">
        <w:rPr>
          <w:rFonts w:ascii="Century Gothic" w:hAnsi="Century Gothic"/>
          <w:color w:val="auto"/>
          <w:sz w:val="20"/>
          <w:szCs w:val="20"/>
          <w:u w:color="000000"/>
          <w:lang w:val="en-GB"/>
        </w:rPr>
        <w:t xml:space="preserve"> presented to council </w:t>
      </w:r>
      <w:proofErr w:type="gramStart"/>
      <w:r w:rsidR="00EB1919">
        <w:rPr>
          <w:rFonts w:ascii="Century Gothic" w:hAnsi="Century Gothic"/>
          <w:color w:val="auto"/>
          <w:sz w:val="20"/>
          <w:szCs w:val="20"/>
          <w:u w:color="000000"/>
          <w:lang w:val="en-GB"/>
        </w:rPr>
        <w:t xml:space="preserve">and </w:t>
      </w:r>
      <w:r w:rsidR="004F61CF" w:rsidRPr="004F61CF">
        <w:rPr>
          <w:rFonts w:ascii="Century Gothic" w:hAnsi="Century Gothic"/>
          <w:color w:val="auto"/>
          <w:sz w:val="20"/>
          <w:szCs w:val="20"/>
          <w:u w:color="000000"/>
          <w:lang w:val="en-GB"/>
        </w:rPr>
        <w:t xml:space="preserve"> is</w:t>
      </w:r>
      <w:proofErr w:type="gramEnd"/>
      <w:r w:rsidR="004F61CF" w:rsidRPr="004F61CF">
        <w:rPr>
          <w:rFonts w:ascii="Century Gothic" w:hAnsi="Century Gothic"/>
          <w:color w:val="auto"/>
          <w:sz w:val="20"/>
          <w:szCs w:val="20"/>
          <w:u w:color="000000"/>
          <w:lang w:val="en-GB"/>
        </w:rPr>
        <w:t xml:space="preserve"> be adopted as the Council’s latest version of Data Protection Policy</w:t>
      </w:r>
      <w:r w:rsidR="00EE3B1D" w:rsidRPr="004F61CF">
        <w:rPr>
          <w:rFonts w:ascii="Century Gothic" w:hAnsi="Century Gothic"/>
          <w:color w:val="auto"/>
          <w:sz w:val="20"/>
          <w:szCs w:val="20"/>
          <w:u w:color="000000"/>
          <w:lang w:val="en-GB"/>
        </w:rPr>
        <w:t xml:space="preserve">. </w:t>
      </w:r>
    </w:p>
    <w:p w14:paraId="162DA6B3" w14:textId="62C1CF56" w:rsidR="00516319" w:rsidRPr="004F61CF" w:rsidRDefault="00C00DBC"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 xml:space="preserve">Risk Assessment </w:t>
      </w:r>
      <w:r w:rsidR="00EB1919">
        <w:rPr>
          <w:rFonts w:ascii="Century Gothic" w:hAnsi="Century Gothic"/>
          <w:color w:val="auto"/>
          <w:sz w:val="20"/>
          <w:szCs w:val="20"/>
          <w:u w:color="000000"/>
          <w:lang w:val="en-GB"/>
        </w:rPr>
        <w:t xml:space="preserve">presented to council and approved by council </w:t>
      </w:r>
      <w:r w:rsidR="002F31CE">
        <w:rPr>
          <w:rFonts w:ascii="Century Gothic" w:hAnsi="Century Gothic"/>
          <w:color w:val="auto"/>
          <w:sz w:val="20"/>
          <w:szCs w:val="20"/>
          <w:u w:color="000000"/>
          <w:lang w:val="en-GB"/>
        </w:rPr>
        <w:t xml:space="preserve">to be adopted as the </w:t>
      </w:r>
      <w:proofErr w:type="spellStart"/>
      <w:proofErr w:type="gramStart"/>
      <w:r w:rsidR="002F31CE">
        <w:rPr>
          <w:rFonts w:ascii="Century Gothic" w:hAnsi="Century Gothic"/>
          <w:color w:val="auto"/>
          <w:sz w:val="20"/>
          <w:szCs w:val="20"/>
          <w:u w:color="000000"/>
          <w:lang w:val="en-GB"/>
        </w:rPr>
        <w:t>Council;s</w:t>
      </w:r>
      <w:proofErr w:type="spellEnd"/>
      <w:proofErr w:type="gramEnd"/>
      <w:r w:rsidR="002F31CE">
        <w:rPr>
          <w:rFonts w:ascii="Century Gothic" w:hAnsi="Century Gothic"/>
          <w:color w:val="auto"/>
          <w:sz w:val="20"/>
          <w:szCs w:val="20"/>
          <w:u w:color="000000"/>
          <w:lang w:val="en-GB"/>
        </w:rPr>
        <w:t xml:space="preserve"> latest version.</w:t>
      </w:r>
    </w:p>
    <w:p w14:paraId="7060DF24" w14:textId="072A089A" w:rsidR="00C00DBC" w:rsidRPr="004F61CF" w:rsidRDefault="00C00DBC" w:rsidP="00E9667A">
      <w:pPr>
        <w:pStyle w:val="Default"/>
        <w:numPr>
          <w:ilvl w:val="0"/>
          <w:numId w:val="5"/>
        </w:numPr>
        <w:spacing w:before="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 xml:space="preserve">Asset </w:t>
      </w:r>
      <w:proofErr w:type="gramStart"/>
      <w:r w:rsidRPr="004F61CF">
        <w:rPr>
          <w:rFonts w:ascii="Century Gothic" w:hAnsi="Century Gothic"/>
          <w:color w:val="auto"/>
          <w:sz w:val="20"/>
          <w:szCs w:val="20"/>
          <w:u w:color="000000"/>
          <w:lang w:val="en-GB"/>
        </w:rPr>
        <w:t>Register</w:t>
      </w:r>
      <w:r w:rsidR="00515FA2" w:rsidRPr="004F61CF">
        <w:rPr>
          <w:rFonts w:ascii="Century Gothic" w:hAnsi="Century Gothic"/>
          <w:color w:val="auto"/>
          <w:sz w:val="20"/>
          <w:szCs w:val="20"/>
          <w:u w:color="000000"/>
          <w:lang w:val="en-GB"/>
        </w:rPr>
        <w:t xml:space="preserve"> :</w:t>
      </w:r>
      <w:proofErr w:type="gramEnd"/>
      <w:r w:rsidR="00515FA2" w:rsidRPr="004F61CF">
        <w:rPr>
          <w:rFonts w:ascii="Century Gothic" w:hAnsi="Century Gothic"/>
          <w:color w:val="auto"/>
          <w:sz w:val="20"/>
          <w:szCs w:val="20"/>
          <w:u w:color="000000"/>
          <w:lang w:val="en-GB"/>
        </w:rPr>
        <w:t xml:space="preserve"> </w:t>
      </w:r>
      <w:r w:rsidR="00BE5E4E" w:rsidRPr="004F61CF">
        <w:rPr>
          <w:rFonts w:ascii="Century Gothic" w:hAnsi="Century Gothic"/>
          <w:color w:val="auto"/>
          <w:sz w:val="20"/>
          <w:szCs w:val="20"/>
          <w:u w:color="000000"/>
          <w:lang w:val="en-GB"/>
        </w:rPr>
        <w:t xml:space="preserve">purchases made for the 2025-26 financial year </w:t>
      </w:r>
      <w:r w:rsidR="006F7291" w:rsidRPr="004F61CF">
        <w:rPr>
          <w:rFonts w:ascii="Century Gothic" w:hAnsi="Century Gothic"/>
          <w:color w:val="auto"/>
          <w:sz w:val="20"/>
          <w:szCs w:val="20"/>
          <w:u w:color="000000"/>
          <w:lang w:val="en-GB"/>
        </w:rPr>
        <w:t xml:space="preserve">need </w:t>
      </w:r>
      <w:r w:rsidR="00BE5E4E" w:rsidRPr="004F61CF">
        <w:rPr>
          <w:rFonts w:ascii="Century Gothic" w:hAnsi="Century Gothic"/>
          <w:color w:val="auto"/>
          <w:sz w:val="20"/>
          <w:szCs w:val="20"/>
          <w:u w:color="000000"/>
          <w:lang w:val="en-GB"/>
        </w:rPr>
        <w:t>a</w:t>
      </w:r>
      <w:r w:rsidR="006F7291" w:rsidRPr="004F61CF">
        <w:rPr>
          <w:rFonts w:ascii="Century Gothic" w:hAnsi="Century Gothic"/>
          <w:color w:val="auto"/>
          <w:sz w:val="20"/>
          <w:szCs w:val="20"/>
          <w:u w:color="000000"/>
          <w:lang w:val="en-GB"/>
        </w:rPr>
        <w:t xml:space="preserve">dding as part of the </w:t>
      </w:r>
      <w:r w:rsidR="00BE5E4E" w:rsidRPr="004F61CF">
        <w:rPr>
          <w:rFonts w:ascii="Century Gothic" w:hAnsi="Century Gothic"/>
          <w:color w:val="auto"/>
          <w:sz w:val="20"/>
          <w:szCs w:val="20"/>
          <w:u w:color="000000"/>
          <w:lang w:val="en-GB"/>
        </w:rPr>
        <w:t xml:space="preserve">impending AGAR preparations. </w:t>
      </w:r>
    </w:p>
    <w:p w14:paraId="4F5D582C" w14:textId="28AD53B7" w:rsidR="00C00DBC" w:rsidRPr="004F61CF" w:rsidRDefault="00C00DBC" w:rsidP="004F61CF">
      <w:pPr>
        <w:pStyle w:val="Default"/>
        <w:numPr>
          <w:ilvl w:val="0"/>
          <w:numId w:val="5"/>
        </w:numPr>
        <w:spacing w:before="0" w:after="160" w:line="259" w:lineRule="auto"/>
        <w:ind w:left="993"/>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 xml:space="preserve">Standing Orders + Financial </w:t>
      </w:r>
      <w:proofErr w:type="gramStart"/>
      <w:r w:rsidRPr="004F61CF">
        <w:rPr>
          <w:rFonts w:ascii="Century Gothic" w:hAnsi="Century Gothic"/>
          <w:color w:val="auto"/>
          <w:sz w:val="20"/>
          <w:szCs w:val="20"/>
          <w:u w:color="000000"/>
          <w:lang w:val="en-GB"/>
        </w:rPr>
        <w:t xml:space="preserve">Regulations </w:t>
      </w:r>
      <w:r w:rsidR="00A100E5" w:rsidRPr="004F61CF">
        <w:rPr>
          <w:rFonts w:ascii="Century Gothic" w:hAnsi="Century Gothic"/>
          <w:color w:val="auto"/>
          <w:sz w:val="20"/>
          <w:szCs w:val="20"/>
          <w:u w:color="000000"/>
          <w:lang w:val="en-GB"/>
        </w:rPr>
        <w:t>:</w:t>
      </w:r>
      <w:proofErr w:type="gramEnd"/>
      <w:r w:rsidR="00A100E5" w:rsidRPr="004F61CF">
        <w:rPr>
          <w:rFonts w:ascii="Century Gothic" w:hAnsi="Century Gothic"/>
          <w:color w:val="auto"/>
          <w:sz w:val="20"/>
          <w:szCs w:val="20"/>
          <w:u w:color="000000"/>
          <w:lang w:val="en-GB"/>
        </w:rPr>
        <w:t xml:space="preserve"> </w:t>
      </w:r>
      <w:r w:rsidR="006F7291" w:rsidRPr="004F61CF">
        <w:rPr>
          <w:rFonts w:ascii="Century Gothic" w:hAnsi="Century Gothic"/>
          <w:color w:val="auto"/>
          <w:sz w:val="20"/>
          <w:szCs w:val="20"/>
          <w:u w:color="000000"/>
          <w:lang w:val="en-GB"/>
        </w:rPr>
        <w:t xml:space="preserve">to be </w:t>
      </w:r>
      <w:r w:rsidR="00A100E5" w:rsidRPr="004F61CF">
        <w:rPr>
          <w:rFonts w:ascii="Century Gothic" w:hAnsi="Century Gothic"/>
          <w:color w:val="auto"/>
          <w:sz w:val="20"/>
          <w:szCs w:val="20"/>
          <w:u w:color="000000"/>
          <w:lang w:val="en-GB"/>
        </w:rPr>
        <w:t>review</w:t>
      </w:r>
      <w:r w:rsidR="006F7291" w:rsidRPr="004F61CF">
        <w:rPr>
          <w:rFonts w:ascii="Century Gothic" w:hAnsi="Century Gothic"/>
          <w:color w:val="auto"/>
          <w:sz w:val="20"/>
          <w:szCs w:val="20"/>
          <w:u w:color="000000"/>
          <w:lang w:val="en-GB"/>
        </w:rPr>
        <w:t xml:space="preserve">ed for the </w:t>
      </w:r>
      <w:r w:rsidR="00A100E5" w:rsidRPr="004F61CF">
        <w:rPr>
          <w:rFonts w:ascii="Century Gothic" w:hAnsi="Century Gothic"/>
          <w:color w:val="auto"/>
          <w:sz w:val="20"/>
          <w:szCs w:val="20"/>
          <w:u w:color="000000"/>
          <w:lang w:val="en-GB"/>
        </w:rPr>
        <w:t>Annual Meeting</w:t>
      </w:r>
      <w:r w:rsidR="006F7291" w:rsidRPr="004F61CF">
        <w:rPr>
          <w:rFonts w:ascii="Century Gothic" w:hAnsi="Century Gothic"/>
          <w:color w:val="auto"/>
          <w:sz w:val="20"/>
          <w:szCs w:val="20"/>
          <w:u w:color="000000"/>
          <w:lang w:val="en-GB"/>
        </w:rPr>
        <w:t>.</w:t>
      </w:r>
      <w:r w:rsidRPr="004F61CF">
        <w:rPr>
          <w:rFonts w:ascii="Century Gothic" w:hAnsi="Century Gothic"/>
          <w:color w:val="auto"/>
          <w:sz w:val="20"/>
          <w:szCs w:val="20"/>
          <w:u w:color="000000"/>
          <w:lang w:val="en-GB"/>
        </w:rPr>
        <w:t xml:space="preserve">                                            </w:t>
      </w:r>
    </w:p>
    <w:p w14:paraId="4B0C5FA2" w14:textId="1BF76938" w:rsidR="00C00DBC" w:rsidRPr="004F61CF" w:rsidRDefault="004F61CF" w:rsidP="004F61CF">
      <w:pPr>
        <w:pStyle w:val="Default"/>
        <w:spacing w:before="0" w:line="259" w:lineRule="auto"/>
        <w:ind w:left="567"/>
        <w:rPr>
          <w:rFonts w:ascii="Century Gothic" w:hAnsi="Century Gothic"/>
          <w:color w:val="auto"/>
          <w:sz w:val="20"/>
          <w:szCs w:val="20"/>
          <w:u w:color="000000"/>
          <w:lang w:val="en-GB"/>
        </w:rPr>
      </w:pPr>
      <w:r w:rsidRPr="004F61CF">
        <w:rPr>
          <w:rFonts w:ascii="Century Gothic" w:hAnsi="Century Gothic"/>
          <w:color w:val="auto"/>
          <w:sz w:val="20"/>
          <w:szCs w:val="20"/>
          <w:u w:color="000000"/>
          <w:lang w:val="en-GB"/>
        </w:rPr>
        <w:t>The d</w:t>
      </w:r>
      <w:r w:rsidR="00C00DBC" w:rsidRPr="004F61CF">
        <w:rPr>
          <w:rFonts w:ascii="Century Gothic" w:hAnsi="Century Gothic"/>
          <w:color w:val="auto"/>
          <w:sz w:val="20"/>
          <w:szCs w:val="20"/>
          <w:u w:color="000000"/>
          <w:lang w:val="en-GB"/>
        </w:rPr>
        <w:t>ate of the next F+GWG meeting</w:t>
      </w:r>
      <w:r w:rsidR="00BE5E4E" w:rsidRPr="004F61CF">
        <w:rPr>
          <w:rFonts w:ascii="Century Gothic" w:hAnsi="Century Gothic"/>
          <w:color w:val="auto"/>
          <w:sz w:val="20"/>
          <w:szCs w:val="20"/>
          <w:u w:color="000000"/>
          <w:lang w:val="en-GB"/>
        </w:rPr>
        <w:t xml:space="preserve"> </w:t>
      </w:r>
      <w:r w:rsidRPr="004F61CF">
        <w:rPr>
          <w:rFonts w:ascii="Century Gothic" w:hAnsi="Century Gothic"/>
          <w:color w:val="auto"/>
          <w:sz w:val="20"/>
          <w:szCs w:val="20"/>
          <w:u w:color="000000"/>
          <w:lang w:val="en-GB"/>
        </w:rPr>
        <w:t xml:space="preserve">has </w:t>
      </w:r>
      <w:r w:rsidR="00BE5E4E" w:rsidRPr="004F61CF">
        <w:rPr>
          <w:rFonts w:ascii="Century Gothic" w:hAnsi="Century Gothic"/>
          <w:color w:val="auto"/>
          <w:sz w:val="20"/>
          <w:szCs w:val="20"/>
          <w:u w:color="000000"/>
          <w:lang w:val="en-GB"/>
        </w:rPr>
        <w:t xml:space="preserve">yet to be </w:t>
      </w:r>
      <w:r w:rsidRPr="004F61CF">
        <w:rPr>
          <w:rFonts w:ascii="Century Gothic" w:hAnsi="Century Gothic"/>
          <w:color w:val="auto"/>
          <w:sz w:val="20"/>
          <w:szCs w:val="20"/>
          <w:u w:color="000000"/>
          <w:lang w:val="en-GB"/>
        </w:rPr>
        <w:t>confirm</w:t>
      </w:r>
      <w:r w:rsidR="00BE5E4E" w:rsidRPr="004F61CF">
        <w:rPr>
          <w:rFonts w:ascii="Century Gothic" w:hAnsi="Century Gothic"/>
          <w:color w:val="auto"/>
          <w:sz w:val="20"/>
          <w:szCs w:val="20"/>
          <w:u w:color="000000"/>
          <w:lang w:val="en-GB"/>
        </w:rPr>
        <w:t>ed</w:t>
      </w:r>
      <w:r w:rsidRPr="004F61CF">
        <w:rPr>
          <w:rFonts w:ascii="Century Gothic" w:hAnsi="Century Gothic"/>
          <w:color w:val="auto"/>
          <w:sz w:val="20"/>
          <w:szCs w:val="20"/>
          <w:u w:color="000000"/>
          <w:lang w:val="en-GB"/>
        </w:rPr>
        <w:t>.</w:t>
      </w:r>
    </w:p>
    <w:p w14:paraId="34BDA6EA" w14:textId="5EDF66C1" w:rsidR="00B44420" w:rsidRPr="00B062C6" w:rsidRDefault="00B373C7" w:rsidP="00B373C7">
      <w:pPr>
        <w:pStyle w:val="Default"/>
        <w:spacing w:after="160" w:line="259" w:lineRule="auto"/>
        <w:rPr>
          <w:rFonts w:ascii="Century Gothic" w:hAnsi="Century Gothic"/>
          <w:b/>
          <w:bCs/>
          <w:i/>
          <w:iCs/>
          <w:color w:val="FF0000"/>
          <w:sz w:val="20"/>
          <w:szCs w:val="20"/>
          <w:u w:color="000000"/>
          <w:lang w:val="en-GB"/>
        </w:rPr>
      </w:pPr>
      <w:r w:rsidRPr="00F44179">
        <w:rPr>
          <w:rFonts w:ascii="Century Gothic" w:hAnsi="Century Gothic"/>
          <w:color w:val="auto"/>
          <w:sz w:val="20"/>
          <w:szCs w:val="20"/>
          <w:u w:color="000000"/>
          <w:lang w:val="en-GB"/>
        </w:rPr>
        <w:t>29</w:t>
      </w:r>
      <w:r w:rsidR="00A02FDB">
        <w:rPr>
          <w:rFonts w:ascii="Century Gothic" w:hAnsi="Century Gothic"/>
          <w:color w:val="auto"/>
          <w:sz w:val="20"/>
          <w:szCs w:val="20"/>
          <w:u w:color="000000"/>
          <w:lang w:val="en-GB"/>
        </w:rPr>
        <w:t>7</w:t>
      </w:r>
      <w:r w:rsidRPr="00F44179">
        <w:rPr>
          <w:rFonts w:ascii="Century Gothic" w:hAnsi="Century Gothic"/>
          <w:color w:val="auto"/>
          <w:sz w:val="20"/>
          <w:szCs w:val="20"/>
          <w:u w:color="000000"/>
          <w:lang w:val="en-GB"/>
        </w:rPr>
        <w:t>.</w:t>
      </w:r>
      <w:r w:rsidR="00535732" w:rsidRPr="00F44179">
        <w:rPr>
          <w:rFonts w:ascii="Century Gothic" w:hAnsi="Century Gothic"/>
          <w:color w:val="auto"/>
          <w:sz w:val="20"/>
          <w:szCs w:val="20"/>
          <w:u w:color="000000"/>
          <w:lang w:val="en-GB"/>
        </w:rPr>
        <w:t xml:space="preserve"> </w:t>
      </w:r>
      <w:r w:rsidR="004E4F39" w:rsidRPr="0040355D">
        <w:rPr>
          <w:rFonts w:ascii="Century Gothic" w:hAnsi="Century Gothic"/>
          <w:b/>
          <w:bCs/>
          <w:color w:val="auto"/>
          <w:sz w:val="20"/>
          <w:szCs w:val="20"/>
          <w:u w:color="000000"/>
          <w:lang w:val="en-GB"/>
        </w:rPr>
        <w:t>Bus Stop Response</w:t>
      </w:r>
      <w:r w:rsidR="004E4F39" w:rsidRPr="00F44179">
        <w:rPr>
          <w:rFonts w:ascii="Century Gothic" w:hAnsi="Century Gothic"/>
          <w:color w:val="auto"/>
          <w:sz w:val="20"/>
          <w:szCs w:val="20"/>
          <w:u w:color="000000"/>
          <w:lang w:val="en-GB"/>
        </w:rPr>
        <w:t>.</w:t>
      </w:r>
      <w:r w:rsidR="00BE5E4E">
        <w:rPr>
          <w:rFonts w:ascii="Century Gothic" w:hAnsi="Century Gothic"/>
          <w:color w:val="auto"/>
          <w:sz w:val="20"/>
          <w:szCs w:val="20"/>
          <w:u w:color="000000"/>
          <w:lang w:val="en-GB"/>
        </w:rPr>
        <w:t xml:space="preserve"> </w:t>
      </w:r>
      <w:r w:rsidR="00BE5E4E" w:rsidRPr="00267E1D">
        <w:rPr>
          <w:rFonts w:ascii="Century Gothic" w:hAnsi="Century Gothic"/>
          <w:color w:val="000000" w:themeColor="text1"/>
          <w:sz w:val="20"/>
          <w:szCs w:val="20"/>
          <w:u w:color="000000"/>
          <w:lang w:val="en-GB"/>
        </w:rPr>
        <w:t xml:space="preserve">– </w:t>
      </w:r>
      <w:r w:rsidR="00267E1D" w:rsidRPr="00267E1D">
        <w:rPr>
          <w:rFonts w:ascii="Century Gothic" w:hAnsi="Century Gothic"/>
          <w:i/>
          <w:iCs/>
          <w:color w:val="000000" w:themeColor="text1"/>
          <w:sz w:val="20"/>
          <w:szCs w:val="20"/>
          <w:u w:color="000000"/>
          <w:lang w:val="en-GB"/>
        </w:rPr>
        <w:t>Response sent by Clerk</w:t>
      </w:r>
    </w:p>
    <w:p w14:paraId="6AB92969" w14:textId="037123BE" w:rsidR="00864C22" w:rsidRPr="00A854EE" w:rsidRDefault="00B373C7" w:rsidP="006D15C0">
      <w:pPr>
        <w:pStyle w:val="Default"/>
        <w:spacing w:after="160" w:line="259" w:lineRule="auto"/>
        <w:ind w:left="567" w:hanging="567"/>
        <w:rPr>
          <w:rFonts w:ascii="Century Gothic" w:hAnsi="Century Gothic"/>
          <w:i/>
          <w:iCs/>
          <w:color w:val="auto"/>
          <w:sz w:val="20"/>
          <w:szCs w:val="20"/>
          <w:u w:color="000000"/>
          <w:lang w:val="en-GB"/>
        </w:rPr>
      </w:pPr>
      <w:r w:rsidRPr="004F61CF">
        <w:rPr>
          <w:rFonts w:ascii="Century Gothic" w:hAnsi="Century Gothic"/>
          <w:color w:val="auto"/>
          <w:sz w:val="20"/>
          <w:szCs w:val="20"/>
          <w:u w:color="000000"/>
          <w:lang w:val="en-GB"/>
        </w:rPr>
        <w:t>29</w:t>
      </w:r>
      <w:r w:rsidR="00A02FDB" w:rsidRPr="004F61CF">
        <w:rPr>
          <w:rFonts w:ascii="Century Gothic" w:hAnsi="Century Gothic"/>
          <w:color w:val="auto"/>
          <w:sz w:val="20"/>
          <w:szCs w:val="20"/>
          <w:u w:color="000000"/>
          <w:lang w:val="en-GB"/>
        </w:rPr>
        <w:t>8</w:t>
      </w:r>
      <w:r w:rsidRPr="004F61CF">
        <w:rPr>
          <w:rFonts w:ascii="Century Gothic" w:hAnsi="Century Gothic"/>
          <w:color w:val="auto"/>
          <w:sz w:val="20"/>
          <w:szCs w:val="20"/>
          <w:u w:color="000000"/>
          <w:lang w:val="en-GB"/>
        </w:rPr>
        <w:t>.</w:t>
      </w:r>
      <w:r w:rsidR="00535732" w:rsidRPr="004F61CF">
        <w:rPr>
          <w:rFonts w:ascii="Century Gothic" w:hAnsi="Century Gothic"/>
          <w:color w:val="auto"/>
          <w:sz w:val="20"/>
          <w:szCs w:val="20"/>
          <w:u w:color="000000"/>
          <w:lang w:val="en-GB"/>
        </w:rPr>
        <w:t xml:space="preserve"> </w:t>
      </w:r>
      <w:r w:rsidR="0040355D" w:rsidRPr="004F61CF">
        <w:rPr>
          <w:rFonts w:ascii="Century Gothic" w:hAnsi="Century Gothic"/>
          <w:color w:val="auto"/>
          <w:sz w:val="20"/>
          <w:szCs w:val="20"/>
          <w:u w:color="000000"/>
          <w:lang w:val="en-GB"/>
        </w:rPr>
        <w:t xml:space="preserve"> </w:t>
      </w:r>
      <w:proofErr w:type="spellStart"/>
      <w:r w:rsidR="00EC2EA0" w:rsidRPr="004F61CF">
        <w:rPr>
          <w:rFonts w:ascii="Century Gothic" w:hAnsi="Century Gothic"/>
          <w:b/>
          <w:bCs/>
          <w:color w:val="auto"/>
          <w:sz w:val="20"/>
          <w:szCs w:val="20"/>
          <w:u w:color="000000"/>
          <w:lang w:val="en-GB"/>
        </w:rPr>
        <w:t>Churnet</w:t>
      </w:r>
      <w:proofErr w:type="spellEnd"/>
      <w:r w:rsidR="00EC2EA0" w:rsidRPr="004F61CF">
        <w:rPr>
          <w:rFonts w:ascii="Century Gothic" w:hAnsi="Century Gothic"/>
          <w:b/>
          <w:bCs/>
          <w:color w:val="auto"/>
          <w:sz w:val="20"/>
          <w:szCs w:val="20"/>
          <w:u w:color="000000"/>
          <w:lang w:val="en-GB"/>
        </w:rPr>
        <w:t xml:space="preserve"> Farm </w:t>
      </w:r>
      <w:proofErr w:type="gramStart"/>
      <w:r w:rsidR="00A003C8" w:rsidRPr="004F61CF">
        <w:rPr>
          <w:rFonts w:ascii="Century Gothic" w:hAnsi="Century Gothic"/>
          <w:b/>
          <w:bCs/>
          <w:color w:val="auto"/>
          <w:sz w:val="20"/>
          <w:szCs w:val="20"/>
          <w:u w:color="000000"/>
          <w:lang w:val="en-GB"/>
        </w:rPr>
        <w:t>Development</w:t>
      </w:r>
      <w:r w:rsidR="00F44179" w:rsidRPr="004F61CF">
        <w:rPr>
          <w:rFonts w:ascii="Century Gothic" w:hAnsi="Century Gothic"/>
          <w:color w:val="auto"/>
          <w:sz w:val="20"/>
          <w:szCs w:val="20"/>
          <w:u w:color="000000"/>
          <w:lang w:val="en-GB"/>
        </w:rPr>
        <w:t xml:space="preserve"> </w:t>
      </w:r>
      <w:r w:rsidR="00A100E5" w:rsidRPr="004F61CF">
        <w:rPr>
          <w:rFonts w:ascii="Century Gothic" w:hAnsi="Century Gothic"/>
          <w:color w:val="auto"/>
          <w:sz w:val="20"/>
          <w:szCs w:val="20"/>
          <w:u w:color="000000"/>
          <w:lang w:val="en-GB"/>
        </w:rPr>
        <w:t>;</w:t>
      </w:r>
      <w:proofErr w:type="gramEnd"/>
      <w:r w:rsidR="00A100E5" w:rsidRPr="004F61CF">
        <w:rPr>
          <w:rFonts w:ascii="Century Gothic" w:hAnsi="Century Gothic"/>
          <w:color w:val="auto"/>
          <w:sz w:val="20"/>
          <w:szCs w:val="20"/>
          <w:u w:color="000000"/>
          <w:lang w:val="en-GB"/>
        </w:rPr>
        <w:t xml:space="preserve"> </w:t>
      </w:r>
      <w:r w:rsidR="00EC2EA0" w:rsidRPr="004F61CF">
        <w:rPr>
          <w:rFonts w:ascii="Century Gothic" w:hAnsi="Century Gothic"/>
          <w:color w:val="auto"/>
          <w:sz w:val="20"/>
          <w:szCs w:val="20"/>
          <w:u w:color="000000"/>
          <w:lang w:val="en-GB"/>
        </w:rPr>
        <w:t xml:space="preserve">Traffic lights </w:t>
      </w:r>
      <w:bookmarkStart w:id="3" w:name="_Hlk222904727"/>
      <w:r w:rsidR="004F61CF" w:rsidRPr="004F61CF">
        <w:rPr>
          <w:rFonts w:ascii="Century Gothic" w:hAnsi="Century Gothic"/>
          <w:color w:val="auto"/>
          <w:sz w:val="20"/>
          <w:szCs w:val="20"/>
          <w:u w:color="000000"/>
          <w:lang w:val="en-GB"/>
        </w:rPr>
        <w:t xml:space="preserve">now </w:t>
      </w:r>
      <w:r w:rsidR="006F7291" w:rsidRPr="004F61CF">
        <w:rPr>
          <w:rFonts w:ascii="Century Gothic" w:hAnsi="Century Gothic"/>
          <w:color w:val="auto"/>
          <w:sz w:val="20"/>
          <w:szCs w:val="20"/>
          <w:u w:color="000000"/>
          <w:lang w:val="en-GB"/>
        </w:rPr>
        <w:t xml:space="preserve">removed </w:t>
      </w:r>
      <w:r w:rsidR="00A100E5" w:rsidRPr="004F61CF">
        <w:rPr>
          <w:rFonts w:ascii="Century Gothic" w:hAnsi="Century Gothic"/>
          <w:color w:val="auto"/>
          <w:sz w:val="20"/>
          <w:szCs w:val="20"/>
          <w:u w:color="000000"/>
          <w:lang w:val="en-GB"/>
        </w:rPr>
        <w:t>and demolition</w:t>
      </w:r>
      <w:r w:rsidR="00BE5E4E" w:rsidRPr="004F61CF">
        <w:rPr>
          <w:rFonts w:ascii="Century Gothic" w:hAnsi="Century Gothic"/>
          <w:color w:val="auto"/>
          <w:sz w:val="20"/>
          <w:szCs w:val="20"/>
          <w:u w:color="000000"/>
          <w:lang w:val="en-GB"/>
        </w:rPr>
        <w:t xml:space="preserve"> complete</w:t>
      </w:r>
      <w:r w:rsidR="004F61CF" w:rsidRPr="004F61CF">
        <w:rPr>
          <w:rFonts w:ascii="Century Gothic" w:hAnsi="Century Gothic"/>
          <w:color w:val="auto"/>
          <w:sz w:val="20"/>
          <w:szCs w:val="20"/>
          <w:u w:color="000000"/>
          <w:lang w:val="en-GB"/>
        </w:rPr>
        <w:t>d</w:t>
      </w:r>
      <w:r w:rsidR="00BE5E4E" w:rsidRPr="004F61CF">
        <w:rPr>
          <w:rFonts w:ascii="Century Gothic" w:hAnsi="Century Gothic"/>
          <w:color w:val="auto"/>
          <w:sz w:val="20"/>
          <w:szCs w:val="20"/>
          <w:u w:color="000000"/>
          <w:lang w:val="en-GB"/>
        </w:rPr>
        <w:t xml:space="preserve">. </w:t>
      </w:r>
      <w:bookmarkStart w:id="4" w:name="_Hlk223420105"/>
      <w:r w:rsidR="00A854EE" w:rsidRPr="00A854EE">
        <w:rPr>
          <w:rFonts w:ascii="Century Gothic" w:hAnsi="Century Gothic"/>
          <w:i/>
          <w:iCs/>
          <w:color w:val="auto"/>
          <w:sz w:val="20"/>
          <w:szCs w:val="20"/>
          <w:u w:color="000000"/>
          <w:lang w:val="en-GB"/>
        </w:rPr>
        <w:t>(See also Item 302(c</w:t>
      </w:r>
      <w:proofErr w:type="gramStart"/>
      <w:r w:rsidR="00A854EE" w:rsidRPr="00A854EE">
        <w:rPr>
          <w:rFonts w:ascii="Century Gothic" w:hAnsi="Century Gothic"/>
          <w:i/>
          <w:iCs/>
          <w:color w:val="auto"/>
          <w:sz w:val="20"/>
          <w:szCs w:val="20"/>
          <w:u w:color="000000"/>
          <w:lang w:val="en-GB"/>
        </w:rPr>
        <w:t>) )</w:t>
      </w:r>
      <w:proofErr w:type="gramEnd"/>
      <w:r w:rsidR="00A854EE" w:rsidRPr="00A854EE">
        <w:rPr>
          <w:rFonts w:ascii="Century Gothic" w:hAnsi="Century Gothic"/>
          <w:i/>
          <w:iCs/>
          <w:color w:val="auto"/>
          <w:sz w:val="20"/>
          <w:szCs w:val="20"/>
          <w:u w:color="000000"/>
          <w:lang w:val="en-GB"/>
        </w:rPr>
        <w:t>.</w:t>
      </w:r>
    </w:p>
    <w:bookmarkEnd w:id="3"/>
    <w:bookmarkEnd w:id="4"/>
    <w:p w14:paraId="5C768925" w14:textId="348C6EB2" w:rsidR="00946E94" w:rsidRPr="004F61CF" w:rsidRDefault="00535732" w:rsidP="00535732">
      <w:pPr>
        <w:pStyle w:val="Default"/>
        <w:spacing w:before="0" w:after="160" w:line="259" w:lineRule="auto"/>
        <w:rPr>
          <w:rFonts w:ascii="Century Gothic" w:hAnsi="Century Gothic"/>
          <w:color w:val="auto"/>
          <w:sz w:val="20"/>
          <w:szCs w:val="20"/>
          <w:u w:color="000000"/>
        </w:rPr>
      </w:pPr>
      <w:r w:rsidRPr="004F61CF">
        <w:rPr>
          <w:rFonts w:ascii="Century Gothic" w:hAnsi="Century Gothic"/>
          <w:color w:val="auto"/>
          <w:sz w:val="20"/>
          <w:szCs w:val="20"/>
          <w:u w:color="000000"/>
        </w:rPr>
        <w:t>29</w:t>
      </w:r>
      <w:r w:rsidR="00A02FDB" w:rsidRPr="004F61CF">
        <w:rPr>
          <w:rFonts w:ascii="Century Gothic" w:hAnsi="Century Gothic"/>
          <w:color w:val="auto"/>
          <w:sz w:val="20"/>
          <w:szCs w:val="20"/>
          <w:u w:color="000000"/>
        </w:rPr>
        <w:t>9</w:t>
      </w:r>
      <w:proofErr w:type="gramStart"/>
      <w:r w:rsidRPr="004F61CF">
        <w:rPr>
          <w:rFonts w:ascii="Century Gothic" w:hAnsi="Century Gothic"/>
          <w:color w:val="auto"/>
          <w:sz w:val="20"/>
          <w:szCs w:val="20"/>
          <w:u w:color="000000"/>
        </w:rPr>
        <w:t>.</w:t>
      </w:r>
      <w:r w:rsidR="00315FE5" w:rsidRPr="004F61CF">
        <w:rPr>
          <w:rFonts w:ascii="Century Gothic" w:hAnsi="Century Gothic"/>
          <w:color w:val="auto"/>
          <w:sz w:val="20"/>
          <w:szCs w:val="20"/>
          <w:u w:color="000000"/>
        </w:rPr>
        <w:t xml:space="preserve"> </w:t>
      </w:r>
      <w:r w:rsidR="0040355D" w:rsidRPr="004F61CF">
        <w:rPr>
          <w:rFonts w:ascii="Century Gothic" w:hAnsi="Century Gothic"/>
          <w:color w:val="auto"/>
          <w:sz w:val="20"/>
          <w:szCs w:val="20"/>
          <w:u w:color="000000"/>
        </w:rPr>
        <w:t xml:space="preserve"> </w:t>
      </w:r>
      <w:r w:rsidRPr="004F61CF">
        <w:rPr>
          <w:rFonts w:ascii="Century Gothic" w:hAnsi="Century Gothic"/>
          <w:b/>
          <w:bCs/>
          <w:color w:val="auto"/>
          <w:sz w:val="20"/>
          <w:szCs w:val="20"/>
          <w:u w:color="000000"/>
        </w:rPr>
        <w:t>Parking</w:t>
      </w:r>
      <w:proofErr w:type="gramEnd"/>
      <w:r w:rsidRPr="004F61CF">
        <w:rPr>
          <w:rFonts w:ascii="Century Gothic" w:hAnsi="Century Gothic"/>
          <w:b/>
          <w:bCs/>
          <w:color w:val="auto"/>
          <w:sz w:val="20"/>
          <w:szCs w:val="20"/>
          <w:u w:color="000000"/>
        </w:rPr>
        <w:t xml:space="preserve"> </w:t>
      </w:r>
      <w:proofErr w:type="gramStart"/>
      <w:r w:rsidR="008E6ACF" w:rsidRPr="004F61CF">
        <w:rPr>
          <w:rFonts w:ascii="Century Gothic" w:hAnsi="Century Gothic"/>
          <w:b/>
          <w:bCs/>
          <w:color w:val="auto"/>
          <w:sz w:val="20"/>
          <w:szCs w:val="20"/>
          <w:u w:color="000000"/>
        </w:rPr>
        <w:t>Eye</w:t>
      </w:r>
      <w:r w:rsidR="00E479BE" w:rsidRPr="004F61CF">
        <w:rPr>
          <w:rFonts w:ascii="Century Gothic" w:hAnsi="Century Gothic"/>
          <w:color w:val="auto"/>
          <w:sz w:val="20"/>
          <w:szCs w:val="20"/>
          <w:u w:color="000000"/>
        </w:rPr>
        <w:t xml:space="preserve">  </w:t>
      </w:r>
      <w:r w:rsidR="006D15C0" w:rsidRPr="004F61CF">
        <w:rPr>
          <w:rFonts w:ascii="Century Gothic" w:hAnsi="Century Gothic"/>
          <w:color w:val="auto"/>
          <w:sz w:val="20"/>
          <w:szCs w:val="20"/>
          <w:u w:color="000000"/>
        </w:rPr>
        <w:t>-</w:t>
      </w:r>
      <w:proofErr w:type="gramEnd"/>
      <w:r w:rsidR="006D15C0" w:rsidRPr="004F61CF">
        <w:rPr>
          <w:rFonts w:ascii="Century Gothic" w:hAnsi="Century Gothic"/>
          <w:color w:val="auto"/>
          <w:sz w:val="20"/>
          <w:szCs w:val="20"/>
          <w:u w:color="000000"/>
        </w:rPr>
        <w:t xml:space="preserve"> still under consideration</w:t>
      </w:r>
    </w:p>
    <w:p w14:paraId="16E8AD77" w14:textId="6224FBD2" w:rsidR="006D15C0" w:rsidRPr="004F61CF" w:rsidRDefault="00A02FDB" w:rsidP="006D15C0">
      <w:pPr>
        <w:pStyle w:val="Default"/>
        <w:spacing w:before="0" w:after="160" w:line="259" w:lineRule="auto"/>
        <w:ind w:left="567" w:hanging="567"/>
        <w:rPr>
          <w:rFonts w:ascii="Century Gothic" w:hAnsi="Century Gothic"/>
          <w:color w:val="auto"/>
          <w:sz w:val="20"/>
          <w:szCs w:val="20"/>
          <w:u w:color="000000"/>
        </w:rPr>
      </w:pPr>
      <w:r w:rsidRPr="004F61CF">
        <w:rPr>
          <w:rFonts w:ascii="Century Gothic" w:hAnsi="Century Gothic"/>
          <w:color w:val="auto"/>
          <w:sz w:val="20"/>
          <w:szCs w:val="20"/>
          <w:u w:color="000000"/>
        </w:rPr>
        <w:t>300</w:t>
      </w:r>
      <w:r w:rsidR="00B373C7" w:rsidRPr="004F61CF">
        <w:rPr>
          <w:rFonts w:ascii="Century Gothic" w:hAnsi="Century Gothic"/>
          <w:color w:val="auto"/>
          <w:sz w:val="20"/>
          <w:szCs w:val="20"/>
          <w:u w:color="000000"/>
        </w:rPr>
        <w:t>.</w:t>
      </w:r>
      <w:r w:rsidR="008E6ACF" w:rsidRPr="004F61CF">
        <w:rPr>
          <w:rFonts w:ascii="Century Gothic" w:hAnsi="Century Gothic"/>
          <w:color w:val="auto"/>
          <w:sz w:val="20"/>
          <w:szCs w:val="20"/>
          <w:u w:color="000000"/>
        </w:rPr>
        <w:t xml:space="preserve"> </w:t>
      </w:r>
      <w:r w:rsidR="00535732" w:rsidRPr="004F61CF">
        <w:rPr>
          <w:rFonts w:ascii="Century Gothic" w:hAnsi="Century Gothic"/>
          <w:color w:val="auto"/>
          <w:sz w:val="20"/>
          <w:szCs w:val="20"/>
          <w:u w:color="000000"/>
        </w:rPr>
        <w:t xml:space="preserve"> </w:t>
      </w:r>
      <w:r w:rsidR="008E6ACF" w:rsidRPr="004F61CF">
        <w:rPr>
          <w:rFonts w:ascii="Century Gothic" w:hAnsi="Century Gothic"/>
          <w:b/>
          <w:bCs/>
          <w:color w:val="auto"/>
          <w:sz w:val="20"/>
          <w:szCs w:val="20"/>
          <w:u w:color="000000"/>
        </w:rPr>
        <w:t>Village Hall Car Park</w:t>
      </w:r>
      <w:r w:rsidR="00E479BE" w:rsidRPr="004F61CF">
        <w:rPr>
          <w:rFonts w:ascii="Century Gothic" w:hAnsi="Century Gothic"/>
          <w:color w:val="auto"/>
          <w:sz w:val="20"/>
          <w:szCs w:val="20"/>
          <w:u w:color="000000"/>
        </w:rPr>
        <w:t xml:space="preserve"> </w:t>
      </w:r>
      <w:r w:rsidR="006D15C0" w:rsidRPr="004F61CF">
        <w:rPr>
          <w:rFonts w:ascii="Century Gothic" w:hAnsi="Century Gothic"/>
          <w:color w:val="auto"/>
          <w:sz w:val="20"/>
          <w:szCs w:val="20"/>
          <w:u w:color="000000"/>
        </w:rPr>
        <w:t xml:space="preserve">– See item 306 </w:t>
      </w:r>
      <w:bookmarkStart w:id="5" w:name="_Hlk223419879"/>
    </w:p>
    <w:bookmarkEnd w:id="5"/>
    <w:p w14:paraId="7FA75611" w14:textId="092075D7" w:rsidR="00040EA3" w:rsidRPr="0070270C" w:rsidRDefault="00A02FDB" w:rsidP="006D15C0">
      <w:pPr>
        <w:pStyle w:val="Default"/>
        <w:spacing w:before="0" w:after="160" w:line="259" w:lineRule="auto"/>
        <w:rPr>
          <w:rFonts w:ascii="Century Gothic" w:hAnsi="Century Gothic"/>
          <w:b/>
          <w:bCs/>
          <w:i/>
          <w:iCs/>
          <w:color w:val="FF0000"/>
          <w:sz w:val="20"/>
          <w:szCs w:val="20"/>
          <w:u w:color="000000"/>
        </w:rPr>
      </w:pPr>
      <w:r>
        <w:rPr>
          <w:rFonts w:ascii="Century Gothic" w:hAnsi="Century Gothic"/>
          <w:color w:val="auto"/>
          <w:sz w:val="20"/>
          <w:szCs w:val="20"/>
          <w:u w:color="000000"/>
        </w:rPr>
        <w:t>301</w:t>
      </w:r>
      <w:r w:rsidR="00907920">
        <w:rPr>
          <w:rFonts w:ascii="Century Gothic" w:hAnsi="Century Gothic"/>
          <w:color w:val="auto"/>
          <w:sz w:val="20"/>
          <w:szCs w:val="20"/>
          <w:u w:color="000000"/>
        </w:rPr>
        <w:t xml:space="preserve"> </w:t>
      </w:r>
      <w:r w:rsidR="0040355D">
        <w:rPr>
          <w:rFonts w:ascii="Century Gothic" w:hAnsi="Century Gothic"/>
          <w:color w:val="auto"/>
          <w:sz w:val="20"/>
          <w:szCs w:val="20"/>
          <w:u w:color="000000"/>
        </w:rPr>
        <w:t xml:space="preserve"> </w:t>
      </w:r>
      <w:r w:rsidR="00907920">
        <w:rPr>
          <w:rFonts w:ascii="Century Gothic" w:hAnsi="Century Gothic"/>
          <w:color w:val="auto"/>
          <w:sz w:val="20"/>
          <w:szCs w:val="20"/>
          <w:u w:color="000000"/>
        </w:rPr>
        <w:t xml:space="preserve"> </w:t>
      </w:r>
      <w:r w:rsidR="00024B57" w:rsidRPr="0040355D">
        <w:rPr>
          <w:rFonts w:ascii="Century Gothic" w:hAnsi="Century Gothic"/>
          <w:b/>
          <w:bCs/>
          <w:color w:val="auto"/>
          <w:sz w:val="20"/>
          <w:szCs w:val="20"/>
          <w:u w:color="000000"/>
        </w:rPr>
        <w:t xml:space="preserve">Local </w:t>
      </w:r>
      <w:r w:rsidR="00040EA3" w:rsidRPr="0040355D">
        <w:rPr>
          <w:rFonts w:ascii="Century Gothic" w:hAnsi="Century Gothic"/>
          <w:b/>
          <w:bCs/>
          <w:color w:val="auto"/>
          <w:sz w:val="20"/>
          <w:szCs w:val="20"/>
          <w:u w:color="000000"/>
        </w:rPr>
        <w:t xml:space="preserve">Government </w:t>
      </w:r>
      <w:proofErr w:type="spellStart"/>
      <w:proofErr w:type="gramStart"/>
      <w:r w:rsidR="00040EA3" w:rsidRPr="0040355D">
        <w:rPr>
          <w:rFonts w:ascii="Century Gothic" w:hAnsi="Century Gothic"/>
          <w:b/>
          <w:bCs/>
          <w:color w:val="auto"/>
          <w:sz w:val="20"/>
          <w:szCs w:val="20"/>
          <w:u w:color="000000"/>
        </w:rPr>
        <w:t>Reorganisation</w:t>
      </w:r>
      <w:proofErr w:type="spellEnd"/>
      <w:r w:rsidR="00040EA3" w:rsidRPr="00F44179">
        <w:rPr>
          <w:rFonts w:ascii="Century Gothic" w:hAnsi="Century Gothic"/>
          <w:color w:val="auto"/>
          <w:sz w:val="20"/>
          <w:szCs w:val="20"/>
          <w:u w:color="000000"/>
        </w:rPr>
        <w:t xml:space="preserve"> </w:t>
      </w:r>
      <w:r w:rsidR="00A100E5" w:rsidRPr="00B26A3F">
        <w:rPr>
          <w:rFonts w:ascii="Century Gothic" w:hAnsi="Century Gothic"/>
          <w:color w:val="auto"/>
          <w:sz w:val="20"/>
          <w:szCs w:val="20"/>
          <w:u w:color="000000"/>
        </w:rPr>
        <w:t>:</w:t>
      </w:r>
      <w:proofErr w:type="gramEnd"/>
      <w:r w:rsidR="00A100E5" w:rsidRPr="00B26A3F">
        <w:rPr>
          <w:rFonts w:ascii="Century Gothic" w:hAnsi="Century Gothic"/>
          <w:color w:val="auto"/>
          <w:sz w:val="20"/>
          <w:szCs w:val="20"/>
          <w:u w:color="000000"/>
        </w:rPr>
        <w:t xml:space="preserve"> </w:t>
      </w:r>
      <w:r w:rsidR="0047158F" w:rsidRPr="0047158F">
        <w:rPr>
          <w:rFonts w:ascii="Century Gothic" w:hAnsi="Century Gothic"/>
          <w:i/>
          <w:iCs/>
          <w:color w:val="000000" w:themeColor="text1"/>
          <w:sz w:val="20"/>
          <w:szCs w:val="20"/>
          <w:u w:color="000000"/>
        </w:rPr>
        <w:t>ongoing</w:t>
      </w:r>
    </w:p>
    <w:p w14:paraId="519DB8D8" w14:textId="4D30C61B" w:rsidR="009B370B" w:rsidRPr="009B370B" w:rsidRDefault="00A02FDB" w:rsidP="00907920">
      <w:pPr>
        <w:pStyle w:val="Default"/>
        <w:spacing w:before="0" w:after="160" w:line="259" w:lineRule="auto"/>
        <w:rPr>
          <w:rFonts w:ascii="Century Gothic" w:hAnsi="Century Gothic"/>
          <w:sz w:val="20"/>
          <w:szCs w:val="20"/>
          <w:u w:color="000000"/>
        </w:rPr>
      </w:pPr>
      <w:r>
        <w:rPr>
          <w:rFonts w:ascii="Century Gothic" w:hAnsi="Century Gothic"/>
          <w:sz w:val="20"/>
          <w:szCs w:val="20"/>
          <w:u w:color="000000"/>
        </w:rPr>
        <w:t>302</w:t>
      </w:r>
      <w:proofErr w:type="gramStart"/>
      <w:r>
        <w:rPr>
          <w:rFonts w:ascii="Century Gothic" w:hAnsi="Century Gothic"/>
          <w:sz w:val="20"/>
          <w:szCs w:val="20"/>
          <w:u w:color="000000"/>
        </w:rPr>
        <w:t xml:space="preserve">. </w:t>
      </w:r>
      <w:r w:rsidR="00762972">
        <w:rPr>
          <w:rFonts w:ascii="Century Gothic" w:hAnsi="Century Gothic"/>
          <w:sz w:val="20"/>
          <w:szCs w:val="20"/>
          <w:u w:color="000000"/>
        </w:rPr>
        <w:t xml:space="preserve"> </w:t>
      </w:r>
      <w:r w:rsidR="002B499E" w:rsidRPr="00024B57">
        <w:rPr>
          <w:rFonts w:ascii="Century Gothic" w:hAnsi="Century Gothic"/>
          <w:b/>
          <w:bCs/>
          <w:sz w:val="20"/>
          <w:szCs w:val="20"/>
          <w:u w:color="000000"/>
        </w:rPr>
        <w:t>Planning</w:t>
      </w:r>
      <w:proofErr w:type="gramEnd"/>
      <w:r w:rsidR="002B499E" w:rsidRPr="00024B57">
        <w:rPr>
          <w:rFonts w:ascii="Century Gothic" w:hAnsi="Century Gothic"/>
          <w:b/>
          <w:bCs/>
          <w:sz w:val="20"/>
          <w:szCs w:val="20"/>
          <w:u w:color="000000"/>
        </w:rPr>
        <w:t xml:space="preserve"> Applications</w:t>
      </w:r>
      <w:r w:rsidR="002B499E">
        <w:rPr>
          <w:rFonts w:ascii="Century Gothic" w:hAnsi="Century Gothic"/>
          <w:sz w:val="20"/>
          <w:szCs w:val="20"/>
          <w:u w:color="000000"/>
        </w:rPr>
        <w:t xml:space="preserve"> </w:t>
      </w:r>
    </w:p>
    <w:p w14:paraId="2AC91B40" w14:textId="5C496576" w:rsidR="005D67E4" w:rsidRPr="00794717" w:rsidRDefault="00024B57" w:rsidP="0096297A">
      <w:pPr>
        <w:pStyle w:val="Default"/>
        <w:numPr>
          <w:ilvl w:val="0"/>
          <w:numId w:val="4"/>
        </w:numPr>
        <w:spacing w:after="160" w:line="259" w:lineRule="auto"/>
        <w:ind w:left="993"/>
        <w:rPr>
          <w:rFonts w:ascii="Century Gothic" w:hAnsi="Century Gothic"/>
          <w:sz w:val="20"/>
          <w:szCs w:val="20"/>
          <w:u w:color="000000"/>
          <w:lang w:val="en-GB"/>
        </w:rPr>
      </w:pPr>
      <w:r>
        <w:rPr>
          <w:rFonts w:ascii="Century Gothic" w:hAnsi="Century Gothic"/>
          <w:sz w:val="20"/>
          <w:szCs w:val="20"/>
          <w:u w:color="000000"/>
        </w:rPr>
        <w:t xml:space="preserve">Applications -  </w:t>
      </w:r>
    </w:p>
    <w:p w14:paraId="4BDBB6EB" w14:textId="415CD6D9" w:rsidR="00C11451" w:rsidRPr="004F61CF" w:rsidRDefault="004239F2">
      <w:pPr>
        <w:pStyle w:val="NormalWeb"/>
        <w:numPr>
          <w:ilvl w:val="0"/>
          <w:numId w:val="6"/>
        </w:numPr>
        <w:shd w:val="clear" w:color="auto" w:fill="FFFFFF"/>
        <w:spacing w:before="0" w:beforeAutospacing="0" w:after="160" w:afterAutospacing="0"/>
        <w:jc w:val="both"/>
        <w:rPr>
          <w:rFonts w:ascii="Arial" w:hAnsi="Arial" w:cs="Arial"/>
          <w:sz w:val="20"/>
          <w:szCs w:val="20"/>
          <w:bdr w:val="none" w:sz="0" w:space="0" w:color="auto" w:frame="1"/>
          <w:shd w:val="clear" w:color="auto" w:fill="FFFFFF"/>
        </w:rPr>
      </w:pPr>
      <w:r w:rsidRPr="004F61CF">
        <w:rPr>
          <w:rFonts w:ascii="Century Gothic" w:hAnsi="Century Gothic" w:cs="Arial"/>
          <w:sz w:val="20"/>
          <w:szCs w:val="20"/>
          <w:bdr w:val="none" w:sz="0" w:space="0" w:color="auto" w:frame="1"/>
          <w:shd w:val="clear" w:color="auto" w:fill="FFFFFF"/>
        </w:rPr>
        <w:t>P/2026/00168</w:t>
      </w:r>
      <w:r w:rsidR="00A100E5" w:rsidRPr="004F61CF">
        <w:rPr>
          <w:rFonts w:ascii="Century Gothic" w:hAnsi="Century Gothic" w:cs="Arial"/>
          <w:sz w:val="20"/>
          <w:szCs w:val="20"/>
          <w:bdr w:val="none" w:sz="0" w:space="0" w:color="auto" w:frame="1"/>
          <w:shd w:val="clear" w:color="auto" w:fill="FFFFFF"/>
        </w:rPr>
        <w:t xml:space="preserve"> -</w:t>
      </w:r>
      <w:r w:rsidR="00B94946" w:rsidRPr="004F61CF">
        <w:rPr>
          <w:rFonts w:ascii="Century Gothic" w:hAnsi="Century Gothic" w:cs="Arial"/>
          <w:sz w:val="20"/>
          <w:szCs w:val="20"/>
          <w:bdr w:val="none" w:sz="0" w:space="0" w:color="auto" w:frame="1"/>
          <w:shd w:val="clear" w:color="auto" w:fill="FFFFFF"/>
        </w:rPr>
        <w:t xml:space="preserve"> </w:t>
      </w:r>
      <w:r w:rsidR="00AB61B2" w:rsidRPr="004F61CF">
        <w:rPr>
          <w:rFonts w:ascii="Century Gothic" w:hAnsi="Century Gothic" w:cs="Arial"/>
          <w:sz w:val="20"/>
          <w:szCs w:val="20"/>
          <w:bdr w:val="none" w:sz="0" w:space="0" w:color="auto" w:frame="1"/>
          <w:shd w:val="clear" w:color="auto" w:fill="FFFFFF"/>
        </w:rPr>
        <w:t>5 H</w:t>
      </w:r>
      <w:r w:rsidR="00A100E5" w:rsidRPr="004F61CF">
        <w:rPr>
          <w:rFonts w:ascii="Century Gothic" w:hAnsi="Century Gothic" w:cs="Arial"/>
          <w:sz w:val="20"/>
          <w:szCs w:val="20"/>
          <w:bdr w:val="none" w:sz="0" w:space="0" w:color="auto" w:frame="1"/>
          <w:shd w:val="clear" w:color="auto" w:fill="FFFFFF"/>
        </w:rPr>
        <w:t xml:space="preserve">olly Tree Court, </w:t>
      </w:r>
      <w:proofErr w:type="spellStart"/>
      <w:r w:rsidR="00A100E5" w:rsidRPr="004F61CF">
        <w:rPr>
          <w:rFonts w:ascii="Century Gothic" w:hAnsi="Century Gothic" w:cs="Arial"/>
          <w:sz w:val="20"/>
          <w:szCs w:val="20"/>
          <w:bdr w:val="none" w:sz="0" w:space="0" w:color="auto" w:frame="1"/>
          <w:shd w:val="clear" w:color="auto" w:fill="FFFFFF"/>
        </w:rPr>
        <w:t>Riversfield</w:t>
      </w:r>
      <w:proofErr w:type="spellEnd"/>
      <w:r w:rsidR="00A100E5" w:rsidRPr="004F61CF">
        <w:rPr>
          <w:rFonts w:ascii="Century Gothic" w:hAnsi="Century Gothic" w:cs="Arial"/>
          <w:sz w:val="20"/>
          <w:szCs w:val="20"/>
          <w:bdr w:val="none" w:sz="0" w:space="0" w:color="auto" w:frame="1"/>
          <w:shd w:val="clear" w:color="auto" w:fill="FFFFFF"/>
        </w:rPr>
        <w:t xml:space="preserve"> </w:t>
      </w:r>
      <w:proofErr w:type="gramStart"/>
      <w:r w:rsidR="00A100E5" w:rsidRPr="004F61CF">
        <w:rPr>
          <w:rFonts w:ascii="Century Gothic" w:hAnsi="Century Gothic" w:cs="Arial"/>
          <w:sz w:val="20"/>
          <w:szCs w:val="20"/>
          <w:bdr w:val="none" w:sz="0" w:space="0" w:color="auto" w:frame="1"/>
          <w:shd w:val="clear" w:color="auto" w:fill="FFFFFF"/>
        </w:rPr>
        <w:t xml:space="preserve">Drive  </w:t>
      </w:r>
      <w:r w:rsidR="00307721" w:rsidRPr="004F61CF">
        <w:rPr>
          <w:rFonts w:ascii="Century Gothic" w:hAnsi="Century Gothic" w:cs="Arial"/>
          <w:sz w:val="20"/>
          <w:szCs w:val="20"/>
          <w:bdr w:val="none" w:sz="0" w:space="0" w:color="auto" w:frame="1"/>
          <w:shd w:val="clear" w:color="auto" w:fill="FFFFFF"/>
        </w:rPr>
        <w:t>-</w:t>
      </w:r>
      <w:proofErr w:type="gramEnd"/>
      <w:r w:rsidR="00307721" w:rsidRPr="004F61CF">
        <w:rPr>
          <w:rFonts w:ascii="Century Gothic" w:hAnsi="Century Gothic" w:cs="Arial"/>
          <w:sz w:val="20"/>
          <w:szCs w:val="20"/>
          <w:bdr w:val="none" w:sz="0" w:space="0" w:color="auto" w:frame="1"/>
          <w:shd w:val="clear" w:color="auto" w:fill="FFFFFF"/>
        </w:rPr>
        <w:t xml:space="preserve"> It was unanimously agreed that the Council had no objection and that ESBC be </w:t>
      </w:r>
      <w:r w:rsidR="004F61CF" w:rsidRPr="004F61CF">
        <w:rPr>
          <w:rFonts w:ascii="Century Gothic" w:hAnsi="Century Gothic" w:cs="Arial"/>
          <w:sz w:val="20"/>
          <w:szCs w:val="20"/>
          <w:bdr w:val="none" w:sz="0" w:space="0" w:color="auto" w:frame="1"/>
          <w:shd w:val="clear" w:color="auto" w:fill="FFFFFF"/>
        </w:rPr>
        <w:t xml:space="preserve">formally notified </w:t>
      </w:r>
      <w:r w:rsidR="00307721" w:rsidRPr="004F61CF">
        <w:rPr>
          <w:rFonts w:ascii="Century Gothic" w:hAnsi="Century Gothic" w:cs="Arial"/>
          <w:sz w:val="20"/>
          <w:szCs w:val="20"/>
          <w:bdr w:val="none" w:sz="0" w:space="0" w:color="auto" w:frame="1"/>
          <w:shd w:val="clear" w:color="auto" w:fill="FFFFFF"/>
        </w:rPr>
        <w:t>accordingly</w:t>
      </w:r>
      <w:r w:rsidR="004F61CF" w:rsidRPr="004F61CF">
        <w:rPr>
          <w:rFonts w:ascii="Century Gothic" w:hAnsi="Century Gothic" w:cs="Arial"/>
          <w:sz w:val="20"/>
          <w:szCs w:val="20"/>
          <w:bdr w:val="none" w:sz="0" w:space="0" w:color="auto" w:frame="1"/>
          <w:shd w:val="clear" w:color="auto" w:fill="FFFFFF"/>
        </w:rPr>
        <w:t xml:space="preserve"> by the Clerk</w:t>
      </w:r>
      <w:r w:rsidR="00307721" w:rsidRPr="004F61CF">
        <w:rPr>
          <w:rFonts w:ascii="Century Gothic" w:hAnsi="Century Gothic" w:cs="Arial"/>
          <w:sz w:val="20"/>
          <w:szCs w:val="20"/>
          <w:bdr w:val="none" w:sz="0" w:space="0" w:color="auto" w:frame="1"/>
          <w:shd w:val="clear" w:color="auto" w:fill="FFFFFF"/>
        </w:rPr>
        <w:t xml:space="preserve">.  </w:t>
      </w:r>
    </w:p>
    <w:p w14:paraId="265708B3" w14:textId="5E48AD9C" w:rsidR="001A444F" w:rsidRPr="001A444F" w:rsidRDefault="00CB0D8C" w:rsidP="00D41189">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93"/>
        <w:rPr>
          <w:rFonts w:ascii="Century Gothic" w:hAnsi="Century Gothic"/>
          <w:i/>
          <w:iCs/>
          <w:sz w:val="20"/>
          <w:szCs w:val="20"/>
          <w:u w:color="000000"/>
        </w:rPr>
      </w:pPr>
      <w:r w:rsidRPr="001A444F">
        <w:rPr>
          <w:rFonts w:ascii="Century Gothic" w:eastAsia="Times New Roman" w:hAnsi="Century Gothic"/>
          <w:sz w:val="20"/>
          <w:szCs w:val="20"/>
          <w:bdr w:val="none" w:sz="0" w:space="0" w:color="auto"/>
          <w:shd w:val="clear" w:color="auto" w:fill="FFFFFF"/>
          <w:lang w:val="en-GB" w:eastAsia="en-GB"/>
        </w:rPr>
        <w:t>P/2026/00193</w:t>
      </w:r>
      <w:r w:rsidR="00E818D0" w:rsidRPr="001A444F">
        <w:rPr>
          <w:rFonts w:ascii="Century Gothic" w:eastAsia="Times New Roman" w:hAnsi="Century Gothic"/>
          <w:sz w:val="20"/>
          <w:szCs w:val="20"/>
          <w:bdr w:val="none" w:sz="0" w:space="0" w:color="auto"/>
          <w:shd w:val="clear" w:color="auto" w:fill="FFFFFF"/>
          <w:lang w:val="en-GB" w:eastAsia="en-GB"/>
        </w:rPr>
        <w:t xml:space="preserve"> </w:t>
      </w:r>
      <w:r w:rsidR="00A100E5" w:rsidRPr="001A444F">
        <w:rPr>
          <w:rFonts w:ascii="Century Gothic" w:eastAsia="Times New Roman" w:hAnsi="Century Gothic"/>
          <w:sz w:val="20"/>
          <w:szCs w:val="20"/>
          <w:bdr w:val="none" w:sz="0" w:space="0" w:color="auto"/>
          <w:shd w:val="clear" w:color="auto" w:fill="FFFFFF"/>
          <w:lang w:val="en-GB" w:eastAsia="en-GB"/>
        </w:rPr>
        <w:t xml:space="preserve">+ 00195 - Window replacement, </w:t>
      </w:r>
      <w:r w:rsidR="00E818D0" w:rsidRPr="001A444F">
        <w:rPr>
          <w:rFonts w:ascii="Century Gothic" w:eastAsia="Times New Roman" w:hAnsi="Century Gothic"/>
          <w:sz w:val="20"/>
          <w:szCs w:val="20"/>
          <w:bdr w:val="none" w:sz="0" w:space="0" w:color="auto"/>
          <w:shd w:val="clear" w:color="auto" w:fill="FFFFFF"/>
          <w:lang w:val="en-GB" w:eastAsia="en-GB"/>
        </w:rPr>
        <w:t>JCB F</w:t>
      </w:r>
      <w:r w:rsidR="00A100E5" w:rsidRPr="001A444F">
        <w:rPr>
          <w:rFonts w:ascii="Century Gothic" w:eastAsia="Times New Roman" w:hAnsi="Century Gothic"/>
          <w:sz w:val="20"/>
          <w:szCs w:val="20"/>
          <w:bdr w:val="none" w:sz="0" w:space="0" w:color="auto"/>
          <w:shd w:val="clear" w:color="auto" w:fill="FFFFFF"/>
          <w:lang w:val="en-GB" w:eastAsia="en-GB"/>
        </w:rPr>
        <w:t xml:space="preserve">inance, </w:t>
      </w:r>
      <w:r w:rsidR="00E818D0" w:rsidRPr="001A444F">
        <w:rPr>
          <w:rFonts w:ascii="Century Gothic" w:eastAsia="Times New Roman" w:hAnsi="Century Gothic"/>
          <w:sz w:val="20"/>
          <w:szCs w:val="20"/>
          <w:bdr w:val="none" w:sz="0" w:space="0" w:color="auto"/>
          <w:shd w:val="clear" w:color="auto" w:fill="FFFFFF"/>
          <w:lang w:val="en-GB" w:eastAsia="en-GB"/>
        </w:rPr>
        <w:t>Mill Street</w:t>
      </w:r>
      <w:r w:rsidR="00391F19" w:rsidRPr="001A444F">
        <w:rPr>
          <w:rFonts w:ascii="Century Gothic" w:eastAsia="Times New Roman" w:hAnsi="Century Gothic"/>
          <w:sz w:val="20"/>
          <w:szCs w:val="20"/>
          <w:bdr w:val="none" w:sz="0" w:space="0" w:color="auto"/>
          <w:shd w:val="clear" w:color="auto" w:fill="FFFFFF"/>
          <w:lang w:val="en-GB" w:eastAsia="en-GB"/>
        </w:rPr>
        <w:t xml:space="preserve"> </w:t>
      </w:r>
      <w:r w:rsidR="001A444F" w:rsidRPr="001A444F">
        <w:rPr>
          <w:rFonts w:ascii="Century Gothic" w:eastAsia="Times New Roman" w:hAnsi="Century Gothic"/>
          <w:sz w:val="20"/>
          <w:szCs w:val="20"/>
          <w:bdr w:val="none" w:sz="0" w:space="0" w:color="auto"/>
          <w:shd w:val="clear" w:color="auto" w:fill="FFFFFF"/>
          <w:lang w:val="en-GB" w:eastAsia="en-GB"/>
        </w:rPr>
        <w:t xml:space="preserve">– Council agreed that the following response </w:t>
      </w:r>
      <w:r w:rsidR="00D820A1">
        <w:rPr>
          <w:rFonts w:ascii="Century Gothic" w:eastAsia="Times New Roman" w:hAnsi="Century Gothic"/>
          <w:sz w:val="20"/>
          <w:szCs w:val="20"/>
          <w:bdr w:val="none" w:sz="0" w:space="0" w:color="auto"/>
          <w:shd w:val="clear" w:color="auto" w:fill="FFFFFF"/>
          <w:lang w:val="en-GB" w:eastAsia="en-GB"/>
        </w:rPr>
        <w:t xml:space="preserve">is to be </w:t>
      </w:r>
      <w:r w:rsidR="001A444F" w:rsidRPr="001A444F">
        <w:rPr>
          <w:rFonts w:ascii="Century Gothic" w:eastAsia="Times New Roman" w:hAnsi="Century Gothic"/>
          <w:sz w:val="20"/>
          <w:szCs w:val="20"/>
          <w:bdr w:val="none" w:sz="0" w:space="0" w:color="auto"/>
          <w:shd w:val="clear" w:color="auto" w:fill="FFFFFF"/>
          <w:lang w:val="en-GB" w:eastAsia="en-GB"/>
        </w:rPr>
        <w:t xml:space="preserve">sent </w:t>
      </w:r>
      <w:r w:rsidR="00D820A1">
        <w:rPr>
          <w:rFonts w:ascii="Century Gothic" w:eastAsia="Times New Roman" w:hAnsi="Century Gothic"/>
          <w:sz w:val="20"/>
          <w:szCs w:val="20"/>
          <w:bdr w:val="none" w:sz="0" w:space="0" w:color="auto"/>
          <w:shd w:val="clear" w:color="auto" w:fill="FFFFFF"/>
          <w:lang w:val="en-GB" w:eastAsia="en-GB"/>
        </w:rPr>
        <w:t xml:space="preserve">formally </w:t>
      </w:r>
      <w:r w:rsidR="001A444F" w:rsidRPr="001A444F">
        <w:rPr>
          <w:rFonts w:ascii="Century Gothic" w:eastAsia="Times New Roman" w:hAnsi="Century Gothic"/>
          <w:sz w:val="20"/>
          <w:szCs w:val="20"/>
          <w:bdr w:val="none" w:sz="0" w:space="0" w:color="auto"/>
          <w:shd w:val="clear" w:color="auto" w:fill="FFFFFF"/>
          <w:lang w:val="en-GB" w:eastAsia="en-GB"/>
        </w:rPr>
        <w:t>to ESBC</w:t>
      </w:r>
      <w:r w:rsidR="00D820A1">
        <w:rPr>
          <w:rFonts w:ascii="Century Gothic" w:eastAsia="Times New Roman" w:hAnsi="Century Gothic"/>
          <w:sz w:val="20"/>
          <w:szCs w:val="20"/>
          <w:bdr w:val="none" w:sz="0" w:space="0" w:color="auto"/>
          <w:shd w:val="clear" w:color="auto" w:fill="FFFFFF"/>
          <w:lang w:val="en-GB" w:eastAsia="en-GB"/>
        </w:rPr>
        <w:t xml:space="preserve"> by the Clerk</w:t>
      </w:r>
      <w:r w:rsidR="001A444F" w:rsidRPr="001A444F">
        <w:rPr>
          <w:rFonts w:ascii="Century Gothic" w:eastAsia="Times New Roman" w:hAnsi="Century Gothic"/>
          <w:sz w:val="20"/>
          <w:szCs w:val="20"/>
          <w:bdr w:val="none" w:sz="0" w:space="0" w:color="auto"/>
          <w:shd w:val="clear" w:color="auto" w:fill="FFFFFF"/>
          <w:lang w:val="en-GB" w:eastAsia="en-GB"/>
        </w:rPr>
        <w:t xml:space="preserve">. </w:t>
      </w:r>
    </w:p>
    <w:p w14:paraId="2B4C4923" w14:textId="038E0C85" w:rsidR="001A444F" w:rsidRPr="001A444F" w:rsidRDefault="001A444F" w:rsidP="001A444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93"/>
        <w:rPr>
          <w:rFonts w:ascii="Century Gothic" w:hAnsi="Century Gothic"/>
          <w:i/>
          <w:iCs/>
          <w:sz w:val="20"/>
          <w:szCs w:val="20"/>
          <w:u w:color="000000"/>
        </w:rPr>
      </w:pPr>
      <w:r>
        <w:rPr>
          <w:rFonts w:ascii="Century Gothic" w:hAnsi="Century Gothic"/>
          <w:i/>
          <w:iCs/>
          <w:sz w:val="20"/>
          <w:szCs w:val="20"/>
          <w:u w:color="000000"/>
        </w:rPr>
        <w:t>Being aware of the provisions of the adopted East Staffordshire Local Plan 2012-2031 and its policies for the protection of both designated and undesignated assets (including conservation areas, listed buildings etc</w:t>
      </w:r>
      <w:r w:rsidR="00D820A1">
        <w:rPr>
          <w:rFonts w:ascii="Century Gothic" w:hAnsi="Century Gothic"/>
          <w:i/>
          <w:iCs/>
          <w:sz w:val="20"/>
          <w:szCs w:val="20"/>
          <w:u w:color="000000"/>
        </w:rPr>
        <w:t>.</w:t>
      </w:r>
      <w:r>
        <w:rPr>
          <w:rFonts w:ascii="Century Gothic" w:hAnsi="Century Gothic"/>
          <w:i/>
          <w:iCs/>
          <w:sz w:val="20"/>
          <w:szCs w:val="20"/>
          <w:u w:color="000000"/>
        </w:rPr>
        <w:t xml:space="preserve"> as mentioned in the submitted Design and Access and Heritag</w:t>
      </w:r>
      <w:r w:rsidR="00D820A1">
        <w:rPr>
          <w:rFonts w:ascii="Century Gothic" w:hAnsi="Century Gothic"/>
          <w:i/>
          <w:iCs/>
          <w:sz w:val="20"/>
          <w:szCs w:val="20"/>
          <w:u w:color="000000"/>
        </w:rPr>
        <w:t>e</w:t>
      </w:r>
      <w:r>
        <w:rPr>
          <w:rFonts w:ascii="Century Gothic" w:hAnsi="Century Gothic"/>
          <w:i/>
          <w:iCs/>
          <w:sz w:val="20"/>
          <w:szCs w:val="20"/>
          <w:u w:color="000000"/>
        </w:rPr>
        <w:t xml:space="preserve"> </w:t>
      </w:r>
      <w:r w:rsidR="00D820A1">
        <w:rPr>
          <w:rFonts w:ascii="Century Gothic" w:hAnsi="Century Gothic"/>
          <w:i/>
          <w:iCs/>
          <w:sz w:val="20"/>
          <w:szCs w:val="20"/>
          <w:u w:color="000000"/>
        </w:rPr>
        <w:t>S</w:t>
      </w:r>
      <w:r>
        <w:rPr>
          <w:rFonts w:ascii="Century Gothic" w:hAnsi="Century Gothic"/>
          <w:i/>
          <w:iCs/>
          <w:sz w:val="20"/>
          <w:szCs w:val="20"/>
          <w:u w:color="000000"/>
        </w:rPr>
        <w:t>tatemen</w:t>
      </w:r>
      <w:r w:rsidR="00D820A1">
        <w:rPr>
          <w:rFonts w:ascii="Century Gothic" w:hAnsi="Century Gothic"/>
          <w:i/>
          <w:iCs/>
          <w:sz w:val="20"/>
          <w:szCs w:val="20"/>
          <w:u w:color="000000"/>
        </w:rPr>
        <w:t>t) and the window patterns replicating those existing at present and using similar materials</w:t>
      </w:r>
      <w:r>
        <w:rPr>
          <w:rFonts w:ascii="Century Gothic" w:hAnsi="Century Gothic"/>
          <w:i/>
          <w:iCs/>
          <w:sz w:val="20"/>
          <w:szCs w:val="20"/>
          <w:u w:color="000000"/>
        </w:rPr>
        <w:t>, Rocester Parish Council has no objections to the replacement of existing windows on the N</w:t>
      </w:r>
      <w:r w:rsidR="00D820A1">
        <w:rPr>
          <w:rFonts w:ascii="Century Gothic" w:hAnsi="Century Gothic"/>
          <w:i/>
          <w:iCs/>
          <w:sz w:val="20"/>
          <w:szCs w:val="20"/>
          <w:u w:color="000000"/>
        </w:rPr>
        <w:t>E</w:t>
      </w:r>
      <w:r>
        <w:rPr>
          <w:rFonts w:ascii="Century Gothic" w:hAnsi="Century Gothic"/>
          <w:i/>
          <w:iCs/>
          <w:sz w:val="20"/>
          <w:szCs w:val="20"/>
          <w:u w:color="000000"/>
        </w:rPr>
        <w:t xml:space="preserve">, SE and SW elevations of the extension to the Grade II Listed Building forming the Mill, High Street, Rocester.  </w:t>
      </w:r>
    </w:p>
    <w:p w14:paraId="0027257E" w14:textId="1B5BA85F" w:rsidR="00946E94" w:rsidRPr="001A444F" w:rsidRDefault="003A61E1" w:rsidP="00D41189">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93"/>
        <w:rPr>
          <w:rFonts w:ascii="Century Gothic" w:hAnsi="Century Gothic"/>
          <w:i/>
          <w:iCs/>
          <w:sz w:val="20"/>
          <w:szCs w:val="20"/>
          <w:u w:color="000000"/>
        </w:rPr>
      </w:pPr>
      <w:r w:rsidRPr="001A444F">
        <w:rPr>
          <w:rFonts w:ascii="Century Gothic" w:hAnsi="Century Gothic"/>
          <w:sz w:val="20"/>
          <w:szCs w:val="20"/>
          <w:u w:color="000000"/>
        </w:rPr>
        <w:t xml:space="preserve">Decisions Received – </w:t>
      </w:r>
      <w:bookmarkStart w:id="6" w:name="_Hlk222896722"/>
      <w:r w:rsidR="00CA7B16" w:rsidRPr="001A444F">
        <w:rPr>
          <w:rFonts w:ascii="Century Gothic" w:hAnsi="Century Gothic"/>
          <w:sz w:val="20"/>
          <w:szCs w:val="20"/>
          <w:u w:color="000000"/>
        </w:rPr>
        <w:t>None</w:t>
      </w:r>
    </w:p>
    <w:bookmarkEnd w:id="6"/>
    <w:p w14:paraId="78D611EF" w14:textId="0C2ECDD8" w:rsidR="00C32E56" w:rsidRPr="00734A79" w:rsidRDefault="00024B57" w:rsidP="00B11083">
      <w:pPr>
        <w:pStyle w:val="Default"/>
        <w:numPr>
          <w:ilvl w:val="0"/>
          <w:numId w:val="4"/>
        </w:numPr>
        <w:spacing w:before="0" w:after="160" w:line="259" w:lineRule="auto"/>
        <w:ind w:left="993"/>
        <w:rPr>
          <w:rFonts w:ascii="Century Gothic" w:hAnsi="Century Gothic"/>
          <w:color w:val="auto"/>
          <w:sz w:val="20"/>
          <w:szCs w:val="20"/>
          <w:u w:color="000000"/>
        </w:rPr>
      </w:pPr>
      <w:r w:rsidRPr="00734A79">
        <w:rPr>
          <w:rFonts w:ascii="Century Gothic" w:hAnsi="Century Gothic"/>
          <w:color w:val="auto"/>
          <w:sz w:val="20"/>
          <w:szCs w:val="20"/>
          <w:u w:color="000000"/>
        </w:rPr>
        <w:t xml:space="preserve">Other </w:t>
      </w:r>
      <w:r w:rsidR="0096297A" w:rsidRPr="00734A79">
        <w:rPr>
          <w:rFonts w:ascii="Century Gothic" w:hAnsi="Century Gothic"/>
          <w:color w:val="auto"/>
          <w:sz w:val="20"/>
          <w:szCs w:val="20"/>
          <w:u w:color="000000"/>
        </w:rPr>
        <w:t>P</w:t>
      </w:r>
      <w:r w:rsidR="00E769AC" w:rsidRPr="00734A79">
        <w:rPr>
          <w:rFonts w:ascii="Century Gothic" w:hAnsi="Century Gothic"/>
          <w:color w:val="auto"/>
          <w:sz w:val="20"/>
          <w:szCs w:val="20"/>
          <w:u w:color="000000"/>
        </w:rPr>
        <w:t xml:space="preserve">lanning Matters </w:t>
      </w:r>
      <w:r w:rsidR="006C1E8D" w:rsidRPr="00734A79">
        <w:rPr>
          <w:rFonts w:ascii="Century Gothic" w:hAnsi="Century Gothic"/>
          <w:color w:val="auto"/>
          <w:sz w:val="20"/>
          <w:szCs w:val="20"/>
          <w:u w:color="000000"/>
        </w:rPr>
        <w:t>–</w:t>
      </w:r>
      <w:r w:rsidR="00E769AC" w:rsidRPr="00734A79">
        <w:rPr>
          <w:rFonts w:ascii="Century Gothic" w:hAnsi="Century Gothic"/>
          <w:color w:val="auto"/>
          <w:sz w:val="20"/>
          <w:szCs w:val="20"/>
          <w:u w:color="000000"/>
        </w:rPr>
        <w:t xml:space="preserve"> </w:t>
      </w:r>
      <w:proofErr w:type="spellStart"/>
      <w:r w:rsidR="00CA7B16" w:rsidRPr="00734A79">
        <w:rPr>
          <w:rFonts w:ascii="Century Gothic" w:hAnsi="Century Gothic"/>
          <w:color w:val="auto"/>
          <w:sz w:val="20"/>
          <w:szCs w:val="20"/>
          <w:u w:color="000000"/>
        </w:rPr>
        <w:t>Churnet</w:t>
      </w:r>
      <w:proofErr w:type="spellEnd"/>
      <w:r w:rsidR="00CA7B16" w:rsidRPr="00734A79">
        <w:rPr>
          <w:rFonts w:ascii="Century Gothic" w:hAnsi="Century Gothic"/>
          <w:color w:val="auto"/>
          <w:sz w:val="20"/>
          <w:szCs w:val="20"/>
          <w:u w:color="000000"/>
        </w:rPr>
        <w:t xml:space="preserve"> Farm - </w:t>
      </w:r>
      <w:r w:rsidR="00307721" w:rsidRPr="00734A79">
        <w:rPr>
          <w:rFonts w:ascii="Century Gothic" w:hAnsi="Century Gothic"/>
          <w:color w:val="auto"/>
          <w:sz w:val="20"/>
          <w:szCs w:val="20"/>
          <w:u w:color="000000"/>
          <w:lang w:val="en-GB"/>
        </w:rPr>
        <w:t xml:space="preserve">Once the date of the ESBC planning meeting to determine the application is known, Cllrs G Mellor and S. Sankey will be attending to make representations. Places will be limited so </w:t>
      </w:r>
      <w:r w:rsidR="00734A79" w:rsidRPr="00734A79">
        <w:rPr>
          <w:rFonts w:ascii="Century Gothic" w:hAnsi="Century Gothic"/>
          <w:color w:val="auto"/>
          <w:sz w:val="20"/>
          <w:szCs w:val="20"/>
          <w:u w:color="000000"/>
          <w:lang w:val="en-GB"/>
        </w:rPr>
        <w:t>the Clerk must notify ESBC of the Council’s</w:t>
      </w:r>
      <w:r w:rsidR="00307721" w:rsidRPr="00734A79">
        <w:rPr>
          <w:rFonts w:ascii="Century Gothic" w:hAnsi="Century Gothic"/>
          <w:color w:val="auto"/>
          <w:sz w:val="20"/>
          <w:szCs w:val="20"/>
          <w:u w:color="000000"/>
          <w:lang w:val="en-GB"/>
        </w:rPr>
        <w:t xml:space="preserve"> intention to </w:t>
      </w:r>
      <w:r w:rsidR="00734A79" w:rsidRPr="00734A79">
        <w:rPr>
          <w:rFonts w:ascii="Century Gothic" w:hAnsi="Century Gothic"/>
          <w:color w:val="auto"/>
          <w:sz w:val="20"/>
          <w:szCs w:val="20"/>
          <w:u w:color="000000"/>
          <w:lang w:val="en-GB"/>
        </w:rPr>
        <w:t xml:space="preserve">be represented at the meeting. </w:t>
      </w:r>
      <w:r w:rsidR="00307721" w:rsidRPr="00734A79">
        <w:rPr>
          <w:rFonts w:ascii="Century Gothic" w:hAnsi="Century Gothic"/>
          <w:color w:val="auto"/>
          <w:sz w:val="20"/>
          <w:szCs w:val="20"/>
          <w:u w:color="000000"/>
          <w:lang w:val="en-GB"/>
        </w:rPr>
        <w:t xml:space="preserve"> </w:t>
      </w:r>
      <w:r w:rsidR="00307721" w:rsidRPr="001A444F">
        <w:rPr>
          <w:rFonts w:ascii="Century Gothic" w:hAnsi="Century Gothic"/>
          <w:i/>
          <w:iCs/>
          <w:color w:val="auto"/>
          <w:sz w:val="20"/>
          <w:szCs w:val="20"/>
          <w:u w:color="000000"/>
          <w:lang w:val="en-GB"/>
        </w:rPr>
        <w:t>(See also item 298).</w:t>
      </w:r>
    </w:p>
    <w:p w14:paraId="477B02C0" w14:textId="302FEB1F" w:rsidR="00F01447" w:rsidRPr="00734A79" w:rsidRDefault="00A02FDB" w:rsidP="0096297A">
      <w:pPr>
        <w:pStyle w:val="Default"/>
        <w:spacing w:before="0" w:after="160" w:line="259" w:lineRule="auto"/>
        <w:ind w:left="567" w:hanging="567"/>
        <w:rPr>
          <w:rFonts w:ascii="Century Gothic" w:hAnsi="Century Gothic"/>
          <w:i/>
          <w:iCs/>
          <w:color w:val="auto"/>
          <w:sz w:val="20"/>
          <w:szCs w:val="20"/>
          <w:u w:color="000000"/>
        </w:rPr>
      </w:pPr>
      <w:r w:rsidRPr="002C2AAF">
        <w:rPr>
          <w:rFonts w:ascii="Century Gothic" w:hAnsi="Century Gothic"/>
          <w:color w:val="auto"/>
          <w:sz w:val="20"/>
          <w:szCs w:val="20"/>
          <w:u w:color="000000"/>
        </w:rPr>
        <w:t>303</w:t>
      </w:r>
      <w:r w:rsidR="00CA7B16" w:rsidRPr="002C2AAF">
        <w:rPr>
          <w:rFonts w:ascii="Century Gothic" w:hAnsi="Century Gothic"/>
          <w:color w:val="auto"/>
          <w:sz w:val="20"/>
          <w:szCs w:val="20"/>
          <w:u w:color="000000"/>
        </w:rPr>
        <w:t xml:space="preserve">   </w:t>
      </w:r>
      <w:r w:rsidR="00CA7B16" w:rsidRPr="00307721">
        <w:rPr>
          <w:rFonts w:ascii="Century Gothic" w:hAnsi="Century Gothic"/>
          <w:color w:val="FF0000"/>
          <w:sz w:val="20"/>
          <w:szCs w:val="20"/>
          <w:u w:color="000000"/>
        </w:rPr>
        <w:t xml:space="preserve"> </w:t>
      </w:r>
      <w:r w:rsidR="00307721" w:rsidRPr="00734A79">
        <w:rPr>
          <w:rFonts w:ascii="Century Gothic" w:hAnsi="Century Gothic"/>
          <w:b/>
          <w:bCs/>
          <w:color w:val="auto"/>
          <w:sz w:val="20"/>
          <w:szCs w:val="20"/>
          <w:u w:color="000000"/>
        </w:rPr>
        <w:t>Revision of the National Planning Policy Frameworks (NPPF)</w:t>
      </w:r>
      <w:r w:rsidR="00CA7B16" w:rsidRPr="00734A79">
        <w:rPr>
          <w:rFonts w:ascii="Century Gothic" w:hAnsi="Century Gothic"/>
          <w:color w:val="auto"/>
          <w:sz w:val="20"/>
          <w:szCs w:val="20"/>
          <w:u w:color="000000"/>
        </w:rPr>
        <w:t xml:space="preserve"> – </w:t>
      </w:r>
      <w:r w:rsidR="00307721" w:rsidRPr="00734A79">
        <w:rPr>
          <w:rFonts w:ascii="Century Gothic" w:hAnsi="Century Gothic"/>
          <w:color w:val="auto"/>
          <w:sz w:val="20"/>
          <w:szCs w:val="20"/>
          <w:u w:color="000000"/>
        </w:rPr>
        <w:t xml:space="preserve">The deadline for responses is 10 March 2026.If it is to meet before then, the FGWG is to consider making a response on behalf of the Council. </w:t>
      </w:r>
    </w:p>
    <w:p w14:paraId="55254A74" w14:textId="1EB4E4F3" w:rsidR="00831EC0" w:rsidRPr="00DC0CFD" w:rsidRDefault="00A02FDB" w:rsidP="0096297A">
      <w:pPr>
        <w:pStyle w:val="Default"/>
        <w:spacing w:before="0" w:after="160" w:line="259" w:lineRule="auto"/>
        <w:ind w:left="567" w:hanging="567"/>
        <w:rPr>
          <w:rFonts w:ascii="Century Gothic" w:hAnsi="Century Gothic"/>
          <w:color w:val="FF0000"/>
          <w:sz w:val="20"/>
          <w:szCs w:val="20"/>
          <w:u w:color="000000"/>
        </w:rPr>
      </w:pPr>
      <w:r w:rsidRPr="002C2AAF">
        <w:rPr>
          <w:rFonts w:ascii="Century Gothic" w:hAnsi="Century Gothic"/>
          <w:color w:val="auto"/>
          <w:sz w:val="20"/>
          <w:szCs w:val="20"/>
          <w:u w:color="000000"/>
        </w:rPr>
        <w:lastRenderedPageBreak/>
        <w:t>304</w:t>
      </w:r>
      <w:r w:rsidR="00474B4B" w:rsidRPr="002C2AAF">
        <w:rPr>
          <w:rFonts w:ascii="Century Gothic" w:hAnsi="Century Gothic"/>
          <w:color w:val="auto"/>
          <w:sz w:val="20"/>
          <w:szCs w:val="20"/>
          <w:u w:color="000000"/>
        </w:rPr>
        <w:t>.</w:t>
      </w:r>
      <w:r w:rsidR="00DB1F42" w:rsidRPr="002C2AAF">
        <w:rPr>
          <w:rFonts w:ascii="Century Gothic" w:hAnsi="Century Gothic"/>
          <w:color w:val="auto"/>
          <w:sz w:val="20"/>
          <w:szCs w:val="20"/>
          <w:u w:color="000000"/>
        </w:rPr>
        <w:t xml:space="preserve"> </w:t>
      </w:r>
      <w:r w:rsidR="0096297A" w:rsidRPr="002C2AAF">
        <w:rPr>
          <w:rFonts w:ascii="Century Gothic" w:hAnsi="Century Gothic"/>
          <w:color w:val="auto"/>
          <w:sz w:val="20"/>
          <w:szCs w:val="20"/>
          <w:u w:color="000000"/>
        </w:rPr>
        <w:tab/>
      </w:r>
      <w:bookmarkStart w:id="7" w:name="_Hlk222897039"/>
      <w:r w:rsidR="00D3750A" w:rsidRPr="00734A79">
        <w:rPr>
          <w:rFonts w:ascii="Century Gothic" w:hAnsi="Century Gothic"/>
          <w:b/>
          <w:bCs/>
          <w:color w:val="auto"/>
          <w:sz w:val="20"/>
          <w:szCs w:val="20"/>
          <w:u w:color="000000"/>
        </w:rPr>
        <w:t>R</w:t>
      </w:r>
      <w:r w:rsidR="002B499E" w:rsidRPr="00734A79">
        <w:rPr>
          <w:rFonts w:ascii="Century Gothic" w:hAnsi="Century Gothic"/>
          <w:b/>
          <w:bCs/>
          <w:color w:val="auto"/>
          <w:sz w:val="20"/>
          <w:szCs w:val="20"/>
          <w:u w:color="000000"/>
        </w:rPr>
        <w:t>eport</w:t>
      </w:r>
      <w:r w:rsidR="00D3750A" w:rsidRPr="00734A79">
        <w:rPr>
          <w:rFonts w:ascii="Century Gothic" w:hAnsi="Century Gothic"/>
          <w:b/>
          <w:bCs/>
          <w:color w:val="auto"/>
          <w:sz w:val="20"/>
          <w:szCs w:val="20"/>
          <w:u w:color="000000"/>
        </w:rPr>
        <w:t>(</w:t>
      </w:r>
      <w:r w:rsidR="002B499E" w:rsidRPr="00734A79">
        <w:rPr>
          <w:rFonts w:ascii="Century Gothic" w:hAnsi="Century Gothic"/>
          <w:b/>
          <w:bCs/>
          <w:color w:val="auto"/>
          <w:sz w:val="20"/>
          <w:szCs w:val="20"/>
          <w:u w:color="000000"/>
        </w:rPr>
        <w:t>s</w:t>
      </w:r>
      <w:r w:rsidR="00D3750A" w:rsidRPr="00734A79">
        <w:rPr>
          <w:rFonts w:ascii="Century Gothic" w:hAnsi="Century Gothic"/>
          <w:b/>
          <w:bCs/>
          <w:color w:val="auto"/>
          <w:sz w:val="20"/>
          <w:szCs w:val="20"/>
          <w:u w:color="000000"/>
        </w:rPr>
        <w:t>)</w:t>
      </w:r>
      <w:r w:rsidR="002B499E" w:rsidRPr="00734A79">
        <w:rPr>
          <w:rFonts w:ascii="Century Gothic" w:hAnsi="Century Gothic"/>
          <w:b/>
          <w:bCs/>
          <w:color w:val="auto"/>
          <w:sz w:val="20"/>
          <w:szCs w:val="20"/>
          <w:u w:color="000000"/>
        </w:rPr>
        <w:t xml:space="preserve"> from </w:t>
      </w:r>
      <w:bookmarkEnd w:id="7"/>
      <w:r w:rsidR="002B499E" w:rsidRPr="00734A79">
        <w:rPr>
          <w:rFonts w:ascii="Century Gothic" w:hAnsi="Century Gothic"/>
          <w:b/>
          <w:bCs/>
          <w:color w:val="auto"/>
          <w:sz w:val="20"/>
          <w:szCs w:val="20"/>
          <w:u w:color="000000"/>
        </w:rPr>
        <w:t xml:space="preserve">District </w:t>
      </w:r>
      <w:proofErr w:type="spellStart"/>
      <w:r w:rsidR="002B499E" w:rsidRPr="00734A79">
        <w:rPr>
          <w:rFonts w:ascii="Century Gothic" w:hAnsi="Century Gothic"/>
          <w:b/>
          <w:bCs/>
          <w:color w:val="auto"/>
          <w:sz w:val="20"/>
          <w:szCs w:val="20"/>
          <w:u w:color="000000"/>
        </w:rPr>
        <w:t>Councillors</w:t>
      </w:r>
      <w:proofErr w:type="spellEnd"/>
      <w:r w:rsidR="00D3750A" w:rsidRPr="00734A79">
        <w:rPr>
          <w:rFonts w:ascii="Century Gothic" w:hAnsi="Century Gothic"/>
          <w:color w:val="auto"/>
          <w:sz w:val="20"/>
          <w:szCs w:val="20"/>
          <w:u w:color="000000"/>
        </w:rPr>
        <w:t xml:space="preserve"> </w:t>
      </w:r>
      <w:r w:rsidR="00307721" w:rsidRPr="00734A79">
        <w:rPr>
          <w:rFonts w:ascii="Century Gothic" w:hAnsi="Century Gothic"/>
          <w:color w:val="auto"/>
          <w:sz w:val="20"/>
          <w:szCs w:val="20"/>
          <w:u w:color="000000"/>
        </w:rPr>
        <w:t xml:space="preserve">– </w:t>
      </w:r>
      <w:r w:rsidR="00734A79">
        <w:rPr>
          <w:rFonts w:ascii="Century Gothic" w:hAnsi="Century Gothic"/>
          <w:color w:val="auto"/>
          <w:sz w:val="20"/>
          <w:szCs w:val="20"/>
          <w:u w:color="000000"/>
        </w:rPr>
        <w:t>Cllr S. Sankey reported that t</w:t>
      </w:r>
      <w:r w:rsidR="00307721" w:rsidRPr="00734A79">
        <w:rPr>
          <w:rFonts w:ascii="Century Gothic" w:hAnsi="Century Gothic"/>
          <w:color w:val="auto"/>
          <w:sz w:val="20"/>
          <w:szCs w:val="20"/>
          <w:u w:color="000000"/>
        </w:rPr>
        <w:t xml:space="preserve">he ESBC now </w:t>
      </w:r>
      <w:r w:rsidR="00734A79">
        <w:rPr>
          <w:rFonts w:ascii="Century Gothic" w:hAnsi="Century Gothic"/>
          <w:color w:val="auto"/>
          <w:sz w:val="20"/>
          <w:szCs w:val="20"/>
          <w:u w:color="000000"/>
        </w:rPr>
        <w:t xml:space="preserve">considers that its Local Plan 2012-2031 is coming to the </w:t>
      </w:r>
      <w:r w:rsidR="00307721" w:rsidRPr="00734A79">
        <w:rPr>
          <w:rFonts w:ascii="Century Gothic" w:hAnsi="Century Gothic"/>
          <w:color w:val="auto"/>
          <w:sz w:val="20"/>
          <w:szCs w:val="20"/>
          <w:u w:color="000000"/>
        </w:rPr>
        <w:t xml:space="preserve">end of its natural life. </w:t>
      </w:r>
      <w:r w:rsidR="00734A79">
        <w:rPr>
          <w:rFonts w:ascii="Century Gothic" w:hAnsi="Century Gothic"/>
          <w:color w:val="auto"/>
          <w:sz w:val="20"/>
          <w:szCs w:val="20"/>
          <w:u w:color="000000"/>
        </w:rPr>
        <w:t xml:space="preserve">The Parish Council believed the reason might be that ESBC could no longer meet the necessary </w:t>
      </w:r>
      <w:r w:rsidR="00307721" w:rsidRPr="00734A79">
        <w:rPr>
          <w:rFonts w:ascii="Century Gothic" w:hAnsi="Century Gothic"/>
          <w:color w:val="auto"/>
          <w:sz w:val="20"/>
          <w:szCs w:val="20"/>
          <w:u w:color="000000"/>
        </w:rPr>
        <w:t xml:space="preserve">5-year land supply </w:t>
      </w:r>
      <w:proofErr w:type="spellStart"/>
      <w:r w:rsidR="00734A79">
        <w:rPr>
          <w:rFonts w:ascii="Century Gothic" w:hAnsi="Century Gothic"/>
          <w:color w:val="auto"/>
          <w:sz w:val="20"/>
          <w:szCs w:val="20"/>
          <w:u w:color="000000"/>
        </w:rPr>
        <w:t>conditin</w:t>
      </w:r>
      <w:proofErr w:type="spellEnd"/>
      <w:r w:rsidR="00734A79">
        <w:rPr>
          <w:rFonts w:ascii="Century Gothic" w:hAnsi="Century Gothic"/>
          <w:color w:val="auto"/>
          <w:sz w:val="20"/>
          <w:szCs w:val="20"/>
          <w:u w:color="000000"/>
        </w:rPr>
        <w:t xml:space="preserve">. </w:t>
      </w:r>
      <w:r w:rsidR="00307721" w:rsidRPr="00734A79">
        <w:rPr>
          <w:rFonts w:ascii="Century Gothic" w:hAnsi="Century Gothic"/>
          <w:color w:val="auto"/>
          <w:sz w:val="20"/>
          <w:szCs w:val="20"/>
          <w:u w:color="000000"/>
        </w:rPr>
        <w:t xml:space="preserve"> </w:t>
      </w:r>
      <w:r w:rsidR="00734A79">
        <w:rPr>
          <w:rFonts w:ascii="Century Gothic" w:hAnsi="Century Gothic"/>
          <w:color w:val="auto"/>
          <w:sz w:val="20"/>
          <w:szCs w:val="20"/>
          <w:u w:color="000000"/>
        </w:rPr>
        <w:t xml:space="preserve">If so, </w:t>
      </w:r>
      <w:r w:rsidR="00307721" w:rsidRPr="00734A79">
        <w:rPr>
          <w:rFonts w:ascii="Century Gothic" w:hAnsi="Century Gothic"/>
          <w:color w:val="auto"/>
          <w:sz w:val="20"/>
          <w:szCs w:val="20"/>
          <w:u w:color="000000"/>
        </w:rPr>
        <w:t xml:space="preserve">developer-led </w:t>
      </w:r>
      <w:r w:rsidR="00734A79">
        <w:rPr>
          <w:rFonts w:ascii="Century Gothic" w:hAnsi="Century Gothic"/>
          <w:color w:val="auto"/>
          <w:sz w:val="20"/>
          <w:szCs w:val="20"/>
          <w:u w:color="000000"/>
        </w:rPr>
        <w:t xml:space="preserve">planning </w:t>
      </w:r>
      <w:r w:rsidR="00307721" w:rsidRPr="00734A79">
        <w:rPr>
          <w:rFonts w:ascii="Century Gothic" w:hAnsi="Century Gothic"/>
          <w:color w:val="auto"/>
          <w:sz w:val="20"/>
          <w:szCs w:val="20"/>
          <w:u w:color="000000"/>
        </w:rPr>
        <w:t xml:space="preserve">applications might be considered </w:t>
      </w:r>
      <w:proofErr w:type="spellStart"/>
      <w:r w:rsidR="00DC0CFD" w:rsidRPr="00734A79">
        <w:rPr>
          <w:rFonts w:ascii="Century Gothic" w:hAnsi="Century Gothic"/>
          <w:color w:val="auto"/>
          <w:sz w:val="20"/>
          <w:szCs w:val="20"/>
          <w:u w:color="000000"/>
        </w:rPr>
        <w:t>favourably</w:t>
      </w:r>
      <w:proofErr w:type="spellEnd"/>
      <w:r w:rsidR="00DC0CFD" w:rsidRPr="00734A79">
        <w:rPr>
          <w:rFonts w:ascii="Century Gothic" w:hAnsi="Century Gothic"/>
          <w:color w:val="auto"/>
          <w:sz w:val="20"/>
          <w:szCs w:val="20"/>
          <w:u w:color="000000"/>
        </w:rPr>
        <w:t xml:space="preserve"> </w:t>
      </w:r>
      <w:r w:rsidR="00307721" w:rsidRPr="00734A79">
        <w:rPr>
          <w:rFonts w:ascii="Century Gothic" w:hAnsi="Century Gothic"/>
          <w:color w:val="auto"/>
          <w:sz w:val="20"/>
          <w:szCs w:val="20"/>
          <w:u w:color="000000"/>
        </w:rPr>
        <w:t>irrespective of stated planning policies</w:t>
      </w:r>
      <w:r w:rsidR="00DC0CFD" w:rsidRPr="00734A79">
        <w:rPr>
          <w:rFonts w:ascii="Century Gothic" w:hAnsi="Century Gothic"/>
          <w:color w:val="auto"/>
          <w:sz w:val="20"/>
          <w:szCs w:val="20"/>
          <w:u w:color="000000"/>
        </w:rPr>
        <w:t xml:space="preserve"> on </w:t>
      </w:r>
      <w:r w:rsidR="00734A79">
        <w:rPr>
          <w:rFonts w:ascii="Century Gothic" w:hAnsi="Century Gothic"/>
          <w:color w:val="auto"/>
          <w:sz w:val="20"/>
          <w:szCs w:val="20"/>
          <w:u w:color="000000"/>
        </w:rPr>
        <w:t xml:space="preserve">the Local Plan defining </w:t>
      </w:r>
      <w:r w:rsidR="00DC0CFD" w:rsidRPr="00734A79">
        <w:rPr>
          <w:rFonts w:ascii="Century Gothic" w:hAnsi="Century Gothic"/>
          <w:color w:val="auto"/>
          <w:sz w:val="20"/>
          <w:szCs w:val="20"/>
          <w:u w:color="000000"/>
        </w:rPr>
        <w:t>development / settlement boundaries</w:t>
      </w:r>
      <w:r w:rsidR="00307721" w:rsidRPr="00734A79">
        <w:rPr>
          <w:rFonts w:ascii="Century Gothic" w:hAnsi="Century Gothic"/>
          <w:color w:val="auto"/>
          <w:sz w:val="20"/>
          <w:szCs w:val="20"/>
          <w:u w:color="000000"/>
        </w:rPr>
        <w:t xml:space="preserve">. </w:t>
      </w:r>
    </w:p>
    <w:p w14:paraId="12A621A7" w14:textId="49AFBC28" w:rsidR="00EA38B3" w:rsidRPr="00734A79" w:rsidRDefault="008B7F64" w:rsidP="0096297A">
      <w:pPr>
        <w:pStyle w:val="Default"/>
        <w:spacing w:before="0" w:line="240" w:lineRule="auto"/>
        <w:ind w:left="567" w:hanging="567"/>
        <w:jc w:val="both"/>
        <w:rPr>
          <w:rFonts w:ascii="Century Gothic" w:hAnsi="Century Gothic"/>
          <w:color w:val="auto"/>
          <w:sz w:val="20"/>
          <w:szCs w:val="20"/>
          <w:u w:color="000000"/>
        </w:rPr>
      </w:pPr>
      <w:r w:rsidRPr="002C2AAF">
        <w:rPr>
          <w:rFonts w:ascii="Century Gothic" w:hAnsi="Century Gothic"/>
          <w:color w:val="auto"/>
          <w:sz w:val="20"/>
          <w:szCs w:val="20"/>
          <w:u w:color="000000"/>
        </w:rPr>
        <w:t>30</w:t>
      </w:r>
      <w:r w:rsidR="00A02FDB" w:rsidRPr="002C2AAF">
        <w:rPr>
          <w:rFonts w:ascii="Century Gothic" w:hAnsi="Century Gothic"/>
          <w:color w:val="auto"/>
          <w:sz w:val="20"/>
          <w:szCs w:val="20"/>
          <w:u w:color="000000"/>
        </w:rPr>
        <w:t>5</w:t>
      </w:r>
      <w:proofErr w:type="gramStart"/>
      <w:r w:rsidR="005E43F0" w:rsidRPr="002C2AAF">
        <w:rPr>
          <w:rFonts w:ascii="Century Gothic" w:hAnsi="Century Gothic"/>
          <w:color w:val="auto"/>
          <w:sz w:val="20"/>
          <w:szCs w:val="20"/>
          <w:u w:color="000000"/>
        </w:rPr>
        <w:t xml:space="preserve">. </w:t>
      </w:r>
      <w:r w:rsidR="0096297A" w:rsidRPr="002C2AAF">
        <w:rPr>
          <w:rFonts w:ascii="Century Gothic" w:hAnsi="Century Gothic"/>
          <w:color w:val="auto"/>
          <w:sz w:val="20"/>
          <w:szCs w:val="20"/>
          <w:u w:color="000000"/>
        </w:rPr>
        <w:tab/>
      </w:r>
      <w:r w:rsidR="00D3750A" w:rsidRPr="0040355D">
        <w:rPr>
          <w:rFonts w:ascii="Century Gothic" w:hAnsi="Century Gothic"/>
          <w:b/>
          <w:bCs/>
          <w:color w:val="auto"/>
          <w:sz w:val="20"/>
          <w:szCs w:val="20"/>
          <w:u w:color="000000"/>
        </w:rPr>
        <w:t>Report</w:t>
      </w:r>
      <w:proofErr w:type="gramEnd"/>
      <w:r w:rsidR="00D3750A" w:rsidRPr="0040355D">
        <w:rPr>
          <w:rFonts w:ascii="Century Gothic" w:hAnsi="Century Gothic"/>
          <w:b/>
          <w:bCs/>
          <w:color w:val="auto"/>
          <w:sz w:val="20"/>
          <w:szCs w:val="20"/>
          <w:u w:color="000000"/>
        </w:rPr>
        <w:t xml:space="preserve">(s) from </w:t>
      </w:r>
      <w:r w:rsidR="004B4CC8" w:rsidRPr="0040355D">
        <w:rPr>
          <w:rFonts w:ascii="Century Gothic" w:hAnsi="Century Gothic"/>
          <w:b/>
          <w:bCs/>
          <w:color w:val="auto"/>
          <w:sz w:val="20"/>
          <w:szCs w:val="20"/>
          <w:u w:color="000000"/>
        </w:rPr>
        <w:t xml:space="preserve">County </w:t>
      </w:r>
      <w:proofErr w:type="spellStart"/>
      <w:proofErr w:type="gramStart"/>
      <w:r w:rsidR="004B4CC8" w:rsidRPr="0040355D">
        <w:rPr>
          <w:rFonts w:ascii="Century Gothic" w:hAnsi="Century Gothic"/>
          <w:b/>
          <w:bCs/>
          <w:color w:val="auto"/>
          <w:sz w:val="20"/>
          <w:szCs w:val="20"/>
          <w:u w:color="000000"/>
        </w:rPr>
        <w:t>Councillors</w:t>
      </w:r>
      <w:proofErr w:type="spellEnd"/>
      <w:r w:rsidR="00DB1F42" w:rsidRPr="002C2AAF">
        <w:rPr>
          <w:rFonts w:ascii="Century Gothic" w:hAnsi="Century Gothic"/>
          <w:color w:val="auto"/>
          <w:sz w:val="20"/>
          <w:szCs w:val="20"/>
          <w:u w:color="000000"/>
        </w:rPr>
        <w:t xml:space="preserve"> </w:t>
      </w:r>
      <w:r w:rsidR="005E43F0" w:rsidRPr="002C2AAF">
        <w:rPr>
          <w:rFonts w:ascii="Century Gothic" w:hAnsi="Century Gothic"/>
          <w:color w:val="auto"/>
          <w:sz w:val="20"/>
          <w:szCs w:val="20"/>
          <w:u w:color="000000"/>
        </w:rPr>
        <w:t xml:space="preserve"> -</w:t>
      </w:r>
      <w:proofErr w:type="gramEnd"/>
      <w:r w:rsidR="00D3750A" w:rsidRPr="002C2AAF">
        <w:rPr>
          <w:rFonts w:ascii="Century Gothic" w:hAnsi="Century Gothic"/>
          <w:color w:val="auto"/>
          <w:sz w:val="20"/>
          <w:szCs w:val="20"/>
          <w:u w:color="000000"/>
        </w:rPr>
        <w:t xml:space="preserve"> </w:t>
      </w:r>
      <w:r w:rsidR="00DC0CFD" w:rsidRPr="00734A79">
        <w:rPr>
          <w:rFonts w:ascii="Century Gothic" w:hAnsi="Century Gothic"/>
          <w:color w:val="auto"/>
          <w:sz w:val="20"/>
          <w:szCs w:val="20"/>
          <w:u w:color="000000"/>
        </w:rPr>
        <w:t xml:space="preserve">Cllr G. Hales had sent his apologies for non-attendance but still wished to sort out Rocester’s parking problems if the Parish Council could contribute towards the cost of a parking survey.  </w:t>
      </w:r>
    </w:p>
    <w:p w14:paraId="0A65D186" w14:textId="77777777" w:rsidR="00FB2B71" w:rsidRPr="002C2AAF" w:rsidRDefault="0083617C" w:rsidP="0096297A">
      <w:pPr>
        <w:pStyle w:val="Default"/>
        <w:spacing w:before="0" w:line="240" w:lineRule="auto"/>
        <w:ind w:left="567" w:hanging="567"/>
        <w:jc w:val="both"/>
        <w:rPr>
          <w:rFonts w:ascii="Century Gothic" w:hAnsi="Century Gothic"/>
          <w:color w:val="auto"/>
          <w:sz w:val="20"/>
          <w:szCs w:val="20"/>
          <w:u w:color="000000"/>
        </w:rPr>
      </w:pPr>
      <w:r w:rsidRPr="002C2AAF">
        <w:rPr>
          <w:rFonts w:ascii="Century Gothic" w:hAnsi="Century Gothic"/>
          <w:color w:val="auto"/>
          <w:sz w:val="20"/>
          <w:szCs w:val="20"/>
          <w:u w:color="000000"/>
        </w:rPr>
        <w:t xml:space="preserve"> </w:t>
      </w:r>
    </w:p>
    <w:p w14:paraId="259BBC23" w14:textId="2B1350B4" w:rsidR="00DC0CFD" w:rsidRPr="00DC0CFD" w:rsidRDefault="002255B9" w:rsidP="00DC0CFD">
      <w:pPr>
        <w:pStyle w:val="Default"/>
        <w:spacing w:before="0" w:after="160" w:line="259" w:lineRule="auto"/>
        <w:ind w:left="567" w:hanging="567"/>
        <w:rPr>
          <w:rFonts w:ascii="Century Gothic" w:hAnsi="Century Gothic" w:cs="Times New Roman"/>
          <w:i/>
          <w:iCs/>
          <w:color w:val="FF0000"/>
          <w:sz w:val="20"/>
          <w:szCs w:val="20"/>
          <w:u w:color="000000"/>
        </w:rPr>
      </w:pPr>
      <w:r w:rsidRPr="002C2AAF">
        <w:rPr>
          <w:rFonts w:ascii="Century Gothic" w:hAnsi="Century Gothic" w:cs="Times New Roman"/>
          <w:color w:val="auto"/>
          <w:sz w:val="20"/>
          <w:szCs w:val="20"/>
        </w:rPr>
        <w:t>30</w:t>
      </w:r>
      <w:r w:rsidR="00A02FDB" w:rsidRPr="002C2AAF">
        <w:rPr>
          <w:rFonts w:ascii="Century Gothic" w:hAnsi="Century Gothic" w:cs="Times New Roman"/>
          <w:color w:val="auto"/>
          <w:sz w:val="20"/>
          <w:szCs w:val="20"/>
        </w:rPr>
        <w:t>6</w:t>
      </w:r>
      <w:r w:rsidRPr="002C2AAF">
        <w:rPr>
          <w:rFonts w:ascii="Century Gothic" w:hAnsi="Century Gothic" w:cs="Times New Roman"/>
          <w:color w:val="auto"/>
          <w:sz w:val="20"/>
          <w:szCs w:val="20"/>
        </w:rPr>
        <w:t>.</w:t>
      </w:r>
      <w:r w:rsidR="00D31B2C" w:rsidRPr="002C2AAF">
        <w:rPr>
          <w:rFonts w:ascii="Century Gothic" w:hAnsi="Century Gothic" w:cs="Times New Roman"/>
          <w:color w:val="auto"/>
          <w:sz w:val="20"/>
          <w:szCs w:val="20"/>
        </w:rPr>
        <w:t xml:space="preserve"> </w:t>
      </w:r>
      <w:r w:rsidRPr="002C2AAF">
        <w:rPr>
          <w:rFonts w:ascii="Century Gothic" w:hAnsi="Century Gothic" w:cs="Times New Roman"/>
          <w:color w:val="auto"/>
          <w:sz w:val="20"/>
          <w:szCs w:val="20"/>
        </w:rPr>
        <w:t xml:space="preserve">  </w:t>
      </w:r>
      <w:r w:rsidR="009421C5" w:rsidRPr="0040355D">
        <w:rPr>
          <w:rFonts w:ascii="Century Gothic" w:hAnsi="Century Gothic" w:cs="Times New Roman"/>
          <w:b/>
          <w:bCs/>
          <w:color w:val="auto"/>
          <w:sz w:val="20"/>
          <w:szCs w:val="20"/>
        </w:rPr>
        <w:t xml:space="preserve">Report </w:t>
      </w:r>
      <w:proofErr w:type="gramStart"/>
      <w:r w:rsidR="009421C5" w:rsidRPr="0040355D">
        <w:rPr>
          <w:rFonts w:ascii="Century Gothic" w:hAnsi="Century Gothic" w:cs="Times New Roman"/>
          <w:b/>
          <w:bCs/>
          <w:color w:val="auto"/>
          <w:sz w:val="20"/>
          <w:szCs w:val="20"/>
        </w:rPr>
        <w:t>of</w:t>
      </w:r>
      <w:proofErr w:type="gramEnd"/>
      <w:r w:rsidR="009421C5" w:rsidRPr="0040355D">
        <w:rPr>
          <w:rFonts w:ascii="Century Gothic" w:hAnsi="Century Gothic" w:cs="Times New Roman"/>
          <w:b/>
          <w:bCs/>
          <w:color w:val="auto"/>
          <w:sz w:val="20"/>
          <w:szCs w:val="20"/>
        </w:rPr>
        <w:t xml:space="preserve"> the Village Hall Management Committee</w:t>
      </w:r>
      <w:r w:rsidR="009421C5" w:rsidRPr="002C2AAF">
        <w:rPr>
          <w:rFonts w:ascii="Century Gothic" w:hAnsi="Century Gothic" w:cs="Times New Roman"/>
          <w:color w:val="auto"/>
          <w:sz w:val="20"/>
          <w:szCs w:val="20"/>
        </w:rPr>
        <w:t xml:space="preserve"> </w:t>
      </w:r>
    </w:p>
    <w:p w14:paraId="3031CAE2" w14:textId="55E022FE" w:rsidR="006D15C0" w:rsidRPr="00734A79" w:rsidRDefault="006D15C0" w:rsidP="006D15C0">
      <w:pPr>
        <w:pStyle w:val="Default"/>
        <w:spacing w:before="0" w:after="160" w:line="259" w:lineRule="auto"/>
        <w:ind w:left="567"/>
        <w:rPr>
          <w:rFonts w:ascii="Century Gothic" w:hAnsi="Century Gothic"/>
          <w:color w:val="auto"/>
          <w:sz w:val="20"/>
          <w:szCs w:val="20"/>
          <w:u w:color="000000"/>
        </w:rPr>
      </w:pPr>
      <w:r w:rsidRPr="00734A79">
        <w:rPr>
          <w:rFonts w:ascii="Century Gothic" w:hAnsi="Century Gothic"/>
          <w:color w:val="auto"/>
          <w:sz w:val="20"/>
          <w:szCs w:val="20"/>
          <w:u w:color="000000"/>
        </w:rPr>
        <w:t xml:space="preserve">With bookings of the Village Hall improving by virtue of the stage facilities available, the </w:t>
      </w:r>
      <w:r w:rsidR="00DC0CFD" w:rsidRPr="00734A79">
        <w:rPr>
          <w:rFonts w:ascii="Century Gothic" w:hAnsi="Century Gothic"/>
          <w:color w:val="auto"/>
          <w:sz w:val="20"/>
          <w:szCs w:val="20"/>
          <w:u w:color="000000"/>
        </w:rPr>
        <w:t xml:space="preserve">maximization </w:t>
      </w:r>
      <w:r w:rsidRPr="00734A79">
        <w:rPr>
          <w:rFonts w:ascii="Century Gothic" w:hAnsi="Century Gothic"/>
          <w:color w:val="auto"/>
          <w:sz w:val="20"/>
          <w:szCs w:val="20"/>
          <w:u w:color="000000"/>
        </w:rPr>
        <w:t>of car parking space</w:t>
      </w:r>
      <w:r w:rsidR="00DC0CFD" w:rsidRPr="00734A79">
        <w:rPr>
          <w:rFonts w:ascii="Century Gothic" w:hAnsi="Century Gothic"/>
          <w:color w:val="auto"/>
          <w:sz w:val="20"/>
          <w:szCs w:val="20"/>
          <w:u w:color="000000"/>
        </w:rPr>
        <w:t xml:space="preserve"> availability </w:t>
      </w:r>
      <w:r w:rsidRPr="00734A79">
        <w:rPr>
          <w:rFonts w:ascii="Century Gothic" w:hAnsi="Century Gothic"/>
          <w:color w:val="auto"/>
          <w:sz w:val="20"/>
          <w:szCs w:val="20"/>
          <w:u w:color="000000"/>
        </w:rPr>
        <w:t xml:space="preserve">will be needed. Consideration to be given to making the overflow car park surface more suitable. </w:t>
      </w:r>
    </w:p>
    <w:p w14:paraId="069C2F9B" w14:textId="0413F4C2" w:rsidR="002B5BED" w:rsidRPr="00734A79" w:rsidRDefault="00133682" w:rsidP="00133682">
      <w:pPr>
        <w:pStyle w:val="Default"/>
        <w:spacing w:before="0" w:after="160" w:line="259" w:lineRule="auto"/>
        <w:rPr>
          <w:rFonts w:ascii="Century Gothic" w:hAnsi="Century Gothic" w:cs="Times New Roman"/>
          <w:color w:val="auto"/>
          <w:sz w:val="20"/>
          <w:szCs w:val="20"/>
          <w:u w:color="000000"/>
        </w:rPr>
      </w:pPr>
      <w:r w:rsidRPr="00734A79">
        <w:rPr>
          <w:rFonts w:ascii="Century Gothic" w:hAnsi="Century Gothic" w:cs="Times New Roman"/>
          <w:i/>
          <w:iCs/>
          <w:color w:val="auto"/>
          <w:sz w:val="20"/>
          <w:szCs w:val="20"/>
          <w:u w:color="000000"/>
        </w:rPr>
        <w:t xml:space="preserve">           </w:t>
      </w:r>
      <w:r w:rsidR="00DC0CFD" w:rsidRPr="00734A79">
        <w:rPr>
          <w:rFonts w:ascii="Century Gothic" w:hAnsi="Century Gothic" w:cs="Times New Roman"/>
          <w:color w:val="auto"/>
          <w:sz w:val="20"/>
          <w:szCs w:val="20"/>
          <w:u w:color="000000"/>
        </w:rPr>
        <w:t xml:space="preserve">The </w:t>
      </w:r>
      <w:r w:rsidRPr="00734A79">
        <w:rPr>
          <w:rFonts w:ascii="Century Gothic" w:hAnsi="Century Gothic" w:cs="Times New Roman"/>
          <w:color w:val="auto"/>
          <w:sz w:val="20"/>
          <w:szCs w:val="20"/>
          <w:u w:color="000000"/>
        </w:rPr>
        <w:t>Landlord and Tenant Responsibility Matrix</w:t>
      </w:r>
      <w:r w:rsidR="00DC0CFD" w:rsidRPr="00734A79">
        <w:rPr>
          <w:rFonts w:ascii="Century Gothic" w:hAnsi="Century Gothic" w:cs="Times New Roman"/>
          <w:color w:val="auto"/>
          <w:sz w:val="20"/>
          <w:szCs w:val="20"/>
          <w:u w:color="000000"/>
        </w:rPr>
        <w:t xml:space="preserve"> </w:t>
      </w:r>
      <w:proofErr w:type="gramStart"/>
      <w:r w:rsidR="00DC0CFD" w:rsidRPr="00734A79">
        <w:rPr>
          <w:rFonts w:ascii="Century Gothic" w:hAnsi="Century Gothic" w:cs="Times New Roman"/>
          <w:color w:val="auto"/>
          <w:sz w:val="20"/>
          <w:szCs w:val="20"/>
          <w:u w:color="000000"/>
        </w:rPr>
        <w:t>has</w:t>
      </w:r>
      <w:proofErr w:type="gramEnd"/>
      <w:r w:rsidR="00DC0CFD" w:rsidRPr="00734A79">
        <w:rPr>
          <w:rFonts w:ascii="Century Gothic" w:hAnsi="Century Gothic" w:cs="Times New Roman"/>
          <w:color w:val="auto"/>
          <w:sz w:val="20"/>
          <w:szCs w:val="20"/>
          <w:u w:color="000000"/>
        </w:rPr>
        <w:t xml:space="preserve"> now been completed.</w:t>
      </w:r>
    </w:p>
    <w:p w14:paraId="39ABFEC6" w14:textId="51D60452" w:rsidR="003665ED" w:rsidRPr="00734A79" w:rsidRDefault="002255B9" w:rsidP="002255B9">
      <w:pPr>
        <w:pStyle w:val="Default"/>
        <w:spacing w:before="0" w:after="160" w:line="259" w:lineRule="auto"/>
        <w:rPr>
          <w:rFonts w:ascii="Century Gothic" w:hAnsi="Century Gothic" w:cs="Times New Roman"/>
          <w:color w:val="auto"/>
          <w:sz w:val="20"/>
          <w:szCs w:val="20"/>
          <w:u w:color="000000"/>
        </w:rPr>
      </w:pPr>
      <w:r w:rsidRPr="002C2AAF">
        <w:rPr>
          <w:rFonts w:ascii="Century Gothic" w:hAnsi="Century Gothic" w:cs="Times New Roman"/>
          <w:color w:val="auto"/>
          <w:sz w:val="20"/>
          <w:szCs w:val="20"/>
        </w:rPr>
        <w:t>30</w:t>
      </w:r>
      <w:r w:rsidR="00A02FDB" w:rsidRPr="002C2AAF">
        <w:rPr>
          <w:rFonts w:ascii="Century Gothic" w:hAnsi="Century Gothic" w:cs="Times New Roman"/>
          <w:color w:val="auto"/>
          <w:sz w:val="20"/>
          <w:szCs w:val="20"/>
        </w:rPr>
        <w:t>7</w:t>
      </w:r>
      <w:r w:rsidR="00BC72F0" w:rsidRPr="002C2AAF">
        <w:rPr>
          <w:rFonts w:ascii="Century Gothic" w:hAnsi="Century Gothic" w:cs="Times New Roman"/>
          <w:color w:val="auto"/>
          <w:sz w:val="20"/>
          <w:szCs w:val="20"/>
        </w:rPr>
        <w:t xml:space="preserve"> </w:t>
      </w:r>
      <w:r w:rsidRPr="002C2AAF">
        <w:rPr>
          <w:rFonts w:ascii="Century Gothic" w:hAnsi="Century Gothic" w:cs="Times New Roman"/>
          <w:color w:val="auto"/>
          <w:sz w:val="20"/>
          <w:szCs w:val="20"/>
        </w:rPr>
        <w:t xml:space="preserve">   </w:t>
      </w:r>
      <w:r w:rsidR="009421C5" w:rsidRPr="00734A79">
        <w:rPr>
          <w:rFonts w:ascii="Century Gothic" w:hAnsi="Century Gothic" w:cs="Times New Roman"/>
          <w:b/>
          <w:bCs/>
          <w:color w:val="auto"/>
          <w:sz w:val="20"/>
          <w:szCs w:val="20"/>
        </w:rPr>
        <w:t xml:space="preserve">Report </w:t>
      </w:r>
      <w:proofErr w:type="gramStart"/>
      <w:r w:rsidR="009421C5" w:rsidRPr="00734A79">
        <w:rPr>
          <w:rFonts w:ascii="Century Gothic" w:hAnsi="Century Gothic" w:cs="Times New Roman"/>
          <w:b/>
          <w:bCs/>
          <w:color w:val="auto"/>
          <w:sz w:val="20"/>
          <w:szCs w:val="20"/>
        </w:rPr>
        <w:t>of</w:t>
      </w:r>
      <w:proofErr w:type="gramEnd"/>
      <w:r w:rsidR="009421C5" w:rsidRPr="00734A79">
        <w:rPr>
          <w:rFonts w:ascii="Century Gothic" w:hAnsi="Century Gothic" w:cs="Times New Roman"/>
          <w:b/>
          <w:bCs/>
          <w:color w:val="auto"/>
          <w:sz w:val="20"/>
          <w:szCs w:val="20"/>
        </w:rPr>
        <w:t xml:space="preserve"> the Playing Field Management Committee</w:t>
      </w:r>
    </w:p>
    <w:p w14:paraId="2DB1AC4C" w14:textId="0D96DB46" w:rsidR="004D4A41" w:rsidRPr="00734A79" w:rsidRDefault="004D4A41" w:rsidP="004D4A41">
      <w:pPr>
        <w:pStyle w:val="Body"/>
        <w:spacing w:after="160" w:line="259" w:lineRule="auto"/>
        <w:ind w:left="567"/>
        <w:rPr>
          <w:rFonts w:ascii="Century Gothic" w:hAnsi="Century Gothic" w:cs="Times New Roman"/>
          <w:color w:val="auto"/>
          <w:sz w:val="20"/>
          <w:szCs w:val="20"/>
          <w:u w:color="000000"/>
        </w:rPr>
      </w:pPr>
      <w:bookmarkStart w:id="8" w:name="_Hlk222897486"/>
      <w:proofErr w:type="gramStart"/>
      <w:r w:rsidRPr="00734A79">
        <w:rPr>
          <w:rFonts w:ascii="Century Gothic" w:hAnsi="Century Gothic" w:cs="Times New Roman"/>
          <w:color w:val="auto"/>
          <w:sz w:val="20"/>
          <w:szCs w:val="20"/>
          <w:u w:color="000000"/>
        </w:rPr>
        <w:t>Skate Board</w:t>
      </w:r>
      <w:proofErr w:type="gramEnd"/>
      <w:r w:rsidRPr="00734A79">
        <w:rPr>
          <w:rFonts w:ascii="Century Gothic" w:hAnsi="Century Gothic" w:cs="Times New Roman"/>
          <w:color w:val="auto"/>
          <w:sz w:val="20"/>
          <w:szCs w:val="20"/>
          <w:u w:color="000000"/>
        </w:rPr>
        <w:t xml:space="preserve"> equipment. Redundant items from Loxley Hall School are now being offered to the Council free of charge. Whilst already dismantled, some would require </w:t>
      </w:r>
      <w:proofErr w:type="gramStart"/>
      <w:r w:rsidRPr="00734A79">
        <w:rPr>
          <w:rFonts w:ascii="Century Gothic" w:hAnsi="Century Gothic" w:cs="Times New Roman"/>
          <w:color w:val="auto"/>
          <w:sz w:val="20"/>
          <w:szCs w:val="20"/>
          <w:u w:color="000000"/>
        </w:rPr>
        <w:t>repair</w:t>
      </w:r>
      <w:proofErr w:type="gramEnd"/>
      <w:r w:rsidRPr="00734A79">
        <w:rPr>
          <w:rFonts w:ascii="Century Gothic" w:hAnsi="Century Gothic" w:cs="Times New Roman"/>
          <w:color w:val="auto"/>
          <w:sz w:val="20"/>
          <w:szCs w:val="20"/>
          <w:u w:color="000000"/>
        </w:rPr>
        <w:t xml:space="preserve"> but all could be delivered to Rocester free of charge over the Easter holiday period.  Since there was sufficient space available on the existing concrete bases, no other </w:t>
      </w:r>
      <w:proofErr w:type="gramStart"/>
      <w:r w:rsidRPr="00734A79">
        <w:rPr>
          <w:rFonts w:ascii="Century Gothic" w:hAnsi="Century Gothic" w:cs="Times New Roman"/>
          <w:color w:val="auto"/>
          <w:sz w:val="20"/>
          <w:szCs w:val="20"/>
          <w:u w:color="000000"/>
        </w:rPr>
        <w:t>works were</w:t>
      </w:r>
      <w:proofErr w:type="gramEnd"/>
      <w:r w:rsidRPr="00734A79">
        <w:rPr>
          <w:rFonts w:ascii="Century Gothic" w:hAnsi="Century Gothic" w:cs="Times New Roman"/>
          <w:color w:val="auto"/>
          <w:sz w:val="20"/>
          <w:szCs w:val="20"/>
          <w:u w:color="000000"/>
        </w:rPr>
        <w:t xml:space="preserve"> thought to be needed. Cllr A. Fowell is now </w:t>
      </w:r>
      <w:proofErr w:type="gramStart"/>
      <w:r w:rsidRPr="00734A79">
        <w:rPr>
          <w:rFonts w:ascii="Century Gothic" w:hAnsi="Century Gothic" w:cs="Times New Roman"/>
          <w:color w:val="auto"/>
          <w:sz w:val="20"/>
          <w:szCs w:val="20"/>
          <w:u w:color="000000"/>
        </w:rPr>
        <w:t>to contact</w:t>
      </w:r>
      <w:proofErr w:type="gramEnd"/>
      <w:r w:rsidRPr="00734A79">
        <w:rPr>
          <w:rFonts w:ascii="Century Gothic" w:hAnsi="Century Gothic" w:cs="Times New Roman"/>
          <w:color w:val="auto"/>
          <w:sz w:val="20"/>
          <w:szCs w:val="20"/>
          <w:u w:color="000000"/>
        </w:rPr>
        <w:t xml:space="preserve"> the Head of Loxley Hall school to discuss final arrangements.</w:t>
      </w:r>
    </w:p>
    <w:p w14:paraId="54A62FE6" w14:textId="713DF01D" w:rsidR="004D4A41" w:rsidRPr="004D4A41" w:rsidRDefault="004D4A41" w:rsidP="004D4A41">
      <w:pPr>
        <w:pStyle w:val="Body"/>
        <w:spacing w:after="160" w:line="259" w:lineRule="auto"/>
        <w:ind w:left="567"/>
        <w:rPr>
          <w:rFonts w:ascii="Century Gothic" w:hAnsi="Century Gothic" w:cs="Times New Roman"/>
          <w:b/>
          <w:bCs/>
          <w:i/>
          <w:iCs/>
          <w:color w:val="FF0000"/>
          <w:sz w:val="20"/>
          <w:szCs w:val="20"/>
          <w:u w:color="000000"/>
        </w:rPr>
      </w:pPr>
      <w:r w:rsidRPr="00734A79">
        <w:rPr>
          <w:rFonts w:ascii="Century Gothic" w:hAnsi="Century Gothic" w:cs="Times New Roman"/>
          <w:color w:val="auto"/>
          <w:sz w:val="20"/>
          <w:szCs w:val="20"/>
          <w:u w:color="000000"/>
        </w:rPr>
        <w:t xml:space="preserve">The provision of a single ‘pump’/ tarmac track such as those now being proposed for </w:t>
      </w:r>
      <w:proofErr w:type="spellStart"/>
      <w:r w:rsidRPr="00734A79">
        <w:rPr>
          <w:rFonts w:ascii="Century Gothic" w:hAnsi="Century Gothic" w:cs="Times New Roman"/>
          <w:color w:val="auto"/>
          <w:sz w:val="20"/>
          <w:szCs w:val="20"/>
          <w:u w:color="000000"/>
        </w:rPr>
        <w:t>Doveridge</w:t>
      </w:r>
      <w:proofErr w:type="spellEnd"/>
      <w:r w:rsidRPr="00734A79">
        <w:rPr>
          <w:rFonts w:ascii="Century Gothic" w:hAnsi="Century Gothic" w:cs="Times New Roman"/>
          <w:color w:val="auto"/>
          <w:sz w:val="20"/>
          <w:szCs w:val="20"/>
          <w:u w:color="000000"/>
        </w:rPr>
        <w:t xml:space="preserve"> and Uttoxeter were also discussed. Subject </w:t>
      </w:r>
      <w:proofErr w:type="gramStart"/>
      <w:r w:rsidRPr="00734A79">
        <w:rPr>
          <w:rFonts w:ascii="Century Gothic" w:hAnsi="Century Gothic" w:cs="Times New Roman"/>
          <w:color w:val="auto"/>
          <w:sz w:val="20"/>
          <w:szCs w:val="20"/>
          <w:u w:color="000000"/>
        </w:rPr>
        <w:t>to</w:t>
      </w:r>
      <w:proofErr w:type="gramEnd"/>
      <w:r w:rsidRPr="00734A79">
        <w:rPr>
          <w:rFonts w:ascii="Century Gothic" w:hAnsi="Century Gothic" w:cs="Times New Roman"/>
          <w:color w:val="auto"/>
          <w:sz w:val="20"/>
          <w:szCs w:val="20"/>
          <w:u w:color="000000"/>
        </w:rPr>
        <w:t xml:space="preserve"> sponsorship being forthcoming, it was thought that space might be available to the east of the enclosed children’s playground. To be investigated further</w:t>
      </w:r>
      <w:r w:rsidR="002957DC">
        <w:rPr>
          <w:rFonts w:ascii="Century Gothic" w:hAnsi="Century Gothic" w:cs="Times New Roman"/>
          <w:color w:val="auto"/>
          <w:sz w:val="20"/>
          <w:szCs w:val="20"/>
          <w:u w:color="000000"/>
        </w:rPr>
        <w:t>.</w:t>
      </w:r>
    </w:p>
    <w:p w14:paraId="6DD2A4CD" w14:textId="0CB8E6BF" w:rsidR="004D4A41" w:rsidRPr="00734A79" w:rsidRDefault="00DC0CFD" w:rsidP="00AB0EB8">
      <w:pPr>
        <w:pStyle w:val="Default"/>
        <w:spacing w:before="0" w:after="160" w:line="259" w:lineRule="auto"/>
        <w:ind w:left="567"/>
        <w:rPr>
          <w:rFonts w:ascii="Century Gothic" w:hAnsi="Century Gothic" w:cs="Times New Roman"/>
          <w:color w:val="auto"/>
          <w:sz w:val="20"/>
          <w:szCs w:val="20"/>
          <w:u w:color="000000"/>
        </w:rPr>
      </w:pPr>
      <w:r w:rsidRPr="00DC0CFD">
        <w:rPr>
          <w:rFonts w:ascii="Century Gothic" w:hAnsi="Century Gothic" w:cs="Times New Roman"/>
          <w:color w:val="auto"/>
          <w:sz w:val="20"/>
          <w:szCs w:val="20"/>
          <w:u w:color="000000"/>
        </w:rPr>
        <w:t xml:space="preserve">Landlord and Tenant Responsibility Matrix </w:t>
      </w:r>
      <w:r w:rsidR="00734A79" w:rsidRPr="00734A79">
        <w:rPr>
          <w:rFonts w:ascii="Century Gothic" w:hAnsi="Century Gothic" w:cs="Times New Roman"/>
          <w:color w:val="auto"/>
          <w:sz w:val="20"/>
          <w:szCs w:val="20"/>
          <w:u w:color="000000"/>
        </w:rPr>
        <w:t>–</w:t>
      </w:r>
      <w:r w:rsidRPr="00734A79">
        <w:rPr>
          <w:rFonts w:ascii="Century Gothic" w:hAnsi="Century Gothic" w:cs="Times New Roman"/>
          <w:color w:val="auto"/>
          <w:sz w:val="20"/>
          <w:szCs w:val="20"/>
          <w:u w:color="000000"/>
        </w:rPr>
        <w:t xml:space="preserve"> </w:t>
      </w:r>
      <w:r w:rsidR="00734A79" w:rsidRPr="00734A79">
        <w:rPr>
          <w:rFonts w:ascii="Century Gothic" w:hAnsi="Century Gothic" w:cs="Times New Roman"/>
          <w:color w:val="auto"/>
          <w:sz w:val="20"/>
          <w:szCs w:val="20"/>
          <w:u w:color="000000"/>
        </w:rPr>
        <w:t>Its a</w:t>
      </w:r>
      <w:r w:rsidRPr="00734A79">
        <w:rPr>
          <w:rFonts w:ascii="Century Gothic" w:hAnsi="Century Gothic" w:cs="Times New Roman"/>
          <w:color w:val="auto"/>
          <w:sz w:val="20"/>
          <w:szCs w:val="20"/>
          <w:u w:color="000000"/>
        </w:rPr>
        <w:t>ppropriateness</w:t>
      </w:r>
      <w:r w:rsidR="00734A79" w:rsidRPr="00734A79">
        <w:rPr>
          <w:rFonts w:ascii="Century Gothic" w:hAnsi="Century Gothic" w:cs="Times New Roman"/>
          <w:color w:val="auto"/>
          <w:sz w:val="20"/>
          <w:szCs w:val="20"/>
          <w:u w:color="000000"/>
        </w:rPr>
        <w:t xml:space="preserve"> is </w:t>
      </w:r>
      <w:r w:rsidRPr="00734A79">
        <w:rPr>
          <w:rFonts w:ascii="Century Gothic" w:hAnsi="Century Gothic" w:cs="Times New Roman"/>
          <w:color w:val="auto"/>
          <w:sz w:val="20"/>
          <w:szCs w:val="20"/>
          <w:u w:color="000000"/>
        </w:rPr>
        <w:t xml:space="preserve">still under consideration. </w:t>
      </w:r>
    </w:p>
    <w:p w14:paraId="4B0BF8D4" w14:textId="77777777" w:rsidR="007E2C84" w:rsidRDefault="007E2C84" w:rsidP="00293173">
      <w:pPr>
        <w:pStyle w:val="Default"/>
        <w:spacing w:before="0" w:after="160" w:line="259" w:lineRule="auto"/>
        <w:rPr>
          <w:rFonts w:ascii="Century Gothic" w:hAnsi="Century Gothic" w:cs="Times New Roman"/>
          <w:b/>
          <w:bCs/>
          <w:color w:val="auto"/>
          <w:sz w:val="20"/>
          <w:szCs w:val="20"/>
          <w:u w:color="000000"/>
        </w:rPr>
      </w:pPr>
    </w:p>
    <w:p w14:paraId="1A8CE640" w14:textId="77777777" w:rsidR="007E2C84" w:rsidRDefault="007E2C84" w:rsidP="00293173">
      <w:pPr>
        <w:pStyle w:val="Default"/>
        <w:spacing w:before="0" w:after="160" w:line="259" w:lineRule="auto"/>
        <w:rPr>
          <w:rFonts w:ascii="Century Gothic" w:hAnsi="Century Gothic" w:cs="Times New Roman"/>
          <w:b/>
          <w:bCs/>
          <w:color w:val="auto"/>
          <w:sz w:val="20"/>
          <w:szCs w:val="20"/>
          <w:u w:color="000000"/>
        </w:rPr>
      </w:pPr>
    </w:p>
    <w:p w14:paraId="3ACB9C4F" w14:textId="77777777" w:rsidR="007E2C84" w:rsidRDefault="007E2C84" w:rsidP="00293173">
      <w:pPr>
        <w:pStyle w:val="Default"/>
        <w:spacing w:before="0" w:after="160" w:line="259" w:lineRule="auto"/>
        <w:rPr>
          <w:rFonts w:ascii="Century Gothic" w:hAnsi="Century Gothic" w:cs="Times New Roman"/>
          <w:b/>
          <w:bCs/>
          <w:color w:val="auto"/>
          <w:sz w:val="20"/>
          <w:szCs w:val="20"/>
          <w:u w:color="000000"/>
        </w:rPr>
      </w:pPr>
    </w:p>
    <w:p w14:paraId="53C68A97" w14:textId="2555BAAE" w:rsidR="00B26A3F" w:rsidRPr="00B26A3F" w:rsidRDefault="007E2C84" w:rsidP="00293173">
      <w:pPr>
        <w:pStyle w:val="Default"/>
        <w:spacing w:before="0" w:after="160" w:line="259" w:lineRule="auto"/>
        <w:rPr>
          <w:rFonts w:ascii="Century Gothic" w:hAnsi="Century Gothic" w:cs="Times New Roman"/>
          <w:b/>
          <w:bCs/>
          <w:color w:val="auto"/>
          <w:sz w:val="20"/>
          <w:szCs w:val="20"/>
          <w:u w:color="000000"/>
        </w:rPr>
      </w:pPr>
      <w:r>
        <w:rPr>
          <w:rFonts w:ascii="Century Gothic" w:hAnsi="Century Gothic" w:cs="Times New Roman"/>
          <w:b/>
          <w:bCs/>
          <w:color w:val="auto"/>
          <w:sz w:val="20"/>
          <w:szCs w:val="20"/>
          <w:u w:color="000000"/>
        </w:rPr>
        <w:t>C</w:t>
      </w:r>
      <w:r w:rsidR="00B26A3F" w:rsidRPr="00B26A3F">
        <w:rPr>
          <w:rFonts w:ascii="Century Gothic" w:hAnsi="Century Gothic" w:cs="Times New Roman"/>
          <w:b/>
          <w:bCs/>
          <w:color w:val="auto"/>
          <w:sz w:val="20"/>
          <w:szCs w:val="20"/>
          <w:u w:color="000000"/>
        </w:rPr>
        <w:t>ONFIDENTIAL PART 2</w:t>
      </w:r>
    </w:p>
    <w:p w14:paraId="375B2521" w14:textId="6E28BE67" w:rsidR="001C10C3" w:rsidRPr="001C10C3" w:rsidRDefault="00B26A3F" w:rsidP="00B26A3F">
      <w:pPr>
        <w:pStyle w:val="Default"/>
        <w:spacing w:before="0" w:after="160" w:line="259" w:lineRule="auto"/>
        <w:ind w:left="567" w:hanging="567"/>
        <w:rPr>
          <w:rFonts w:ascii="Century Gothic" w:hAnsi="Century Gothic"/>
          <w:color w:val="FF0000"/>
          <w:sz w:val="20"/>
          <w:szCs w:val="20"/>
          <w:u w:color="000000"/>
        </w:rPr>
      </w:pPr>
      <w:r w:rsidRPr="00B26A3F">
        <w:rPr>
          <w:rFonts w:ascii="Century Gothic" w:hAnsi="Century Gothic" w:cs="Times New Roman"/>
          <w:color w:val="auto"/>
          <w:sz w:val="20"/>
          <w:szCs w:val="20"/>
          <w:u w:color="000000"/>
        </w:rPr>
        <w:t>30</w:t>
      </w:r>
      <w:r w:rsidR="006B4E93">
        <w:rPr>
          <w:rFonts w:ascii="Century Gothic" w:hAnsi="Century Gothic" w:cs="Times New Roman"/>
          <w:color w:val="auto"/>
          <w:sz w:val="20"/>
          <w:szCs w:val="20"/>
          <w:u w:color="000000"/>
        </w:rPr>
        <w:t>8</w:t>
      </w:r>
      <w:r w:rsidRPr="00B26A3F">
        <w:rPr>
          <w:rFonts w:ascii="Century Gothic" w:hAnsi="Century Gothic" w:cs="Times New Roman"/>
          <w:color w:val="auto"/>
          <w:sz w:val="20"/>
          <w:szCs w:val="20"/>
          <w:u w:color="000000"/>
        </w:rPr>
        <w:tab/>
      </w:r>
      <w:r w:rsidRPr="00B26A3F">
        <w:rPr>
          <w:rFonts w:ascii="Century Gothic" w:hAnsi="Century Gothic"/>
          <w:b/>
          <w:bCs/>
          <w:color w:val="auto"/>
          <w:sz w:val="20"/>
          <w:szCs w:val="20"/>
          <w:u w:color="000000"/>
        </w:rPr>
        <w:t>Cedar Tree</w:t>
      </w:r>
      <w:r w:rsidRPr="00B26A3F">
        <w:rPr>
          <w:rFonts w:ascii="Century Gothic" w:hAnsi="Century Gothic"/>
          <w:color w:val="auto"/>
          <w:sz w:val="20"/>
          <w:szCs w:val="20"/>
          <w:u w:color="000000"/>
        </w:rPr>
        <w:t xml:space="preserve"> </w:t>
      </w:r>
      <w:r w:rsidR="001C10C3">
        <w:rPr>
          <w:rFonts w:ascii="Century Gothic" w:hAnsi="Century Gothic"/>
          <w:color w:val="auto"/>
          <w:sz w:val="20"/>
          <w:szCs w:val="20"/>
          <w:u w:color="000000"/>
        </w:rPr>
        <w:t xml:space="preserve">matters – </w:t>
      </w:r>
      <w:r w:rsidR="0047158F">
        <w:rPr>
          <w:rFonts w:ascii="Century Gothic" w:hAnsi="Century Gothic"/>
          <w:color w:val="auto"/>
          <w:sz w:val="20"/>
          <w:szCs w:val="20"/>
          <w:u w:color="000000"/>
        </w:rPr>
        <w:t xml:space="preserve">Director of </w:t>
      </w:r>
      <w:r w:rsidR="00F717BA">
        <w:rPr>
          <w:rFonts w:ascii="Century Gothic" w:hAnsi="Century Gothic"/>
          <w:color w:val="auto"/>
          <w:sz w:val="20"/>
          <w:szCs w:val="20"/>
          <w:u w:color="000000"/>
        </w:rPr>
        <w:t>Cedar Tree</w:t>
      </w:r>
      <w:r w:rsidR="00734A79">
        <w:rPr>
          <w:rFonts w:ascii="Century Gothic" w:hAnsi="Century Gothic"/>
          <w:color w:val="FF0000"/>
          <w:sz w:val="20"/>
          <w:szCs w:val="20"/>
          <w:u w:color="000000"/>
        </w:rPr>
        <w:t xml:space="preserve"> </w:t>
      </w:r>
      <w:r w:rsidR="00734A79" w:rsidRPr="00734A79">
        <w:rPr>
          <w:rFonts w:ascii="Century Gothic" w:hAnsi="Century Gothic"/>
          <w:color w:val="auto"/>
          <w:sz w:val="20"/>
          <w:szCs w:val="20"/>
          <w:u w:color="000000"/>
        </w:rPr>
        <w:t xml:space="preserve">was </w:t>
      </w:r>
      <w:r w:rsidR="001C10C3" w:rsidRPr="00734A79">
        <w:rPr>
          <w:rFonts w:ascii="Century Gothic" w:hAnsi="Century Gothic"/>
          <w:color w:val="auto"/>
          <w:sz w:val="20"/>
          <w:szCs w:val="20"/>
          <w:u w:color="000000"/>
        </w:rPr>
        <w:t>in attendance</w:t>
      </w:r>
      <w:r w:rsidR="00E6767D">
        <w:rPr>
          <w:rFonts w:ascii="Century Gothic" w:hAnsi="Century Gothic"/>
          <w:color w:val="auto"/>
          <w:sz w:val="20"/>
          <w:szCs w:val="20"/>
          <w:u w:color="000000"/>
        </w:rPr>
        <w:t>.</w:t>
      </w:r>
    </w:p>
    <w:p w14:paraId="5D18D013" w14:textId="774AAF30" w:rsidR="00E6767D" w:rsidRPr="00E6767D" w:rsidRDefault="00E6767D" w:rsidP="001C10C3">
      <w:pPr>
        <w:pStyle w:val="Default"/>
        <w:spacing w:before="0" w:after="160" w:line="259" w:lineRule="auto"/>
        <w:ind w:left="567"/>
        <w:rPr>
          <w:rFonts w:ascii="Century Gothic" w:hAnsi="Century Gothic"/>
          <w:color w:val="auto"/>
          <w:sz w:val="20"/>
          <w:szCs w:val="20"/>
          <w:u w:color="000000"/>
        </w:rPr>
      </w:pPr>
      <w:r w:rsidRPr="00E6767D">
        <w:rPr>
          <w:rFonts w:ascii="Century Gothic" w:hAnsi="Century Gothic"/>
          <w:color w:val="auto"/>
          <w:sz w:val="20"/>
          <w:szCs w:val="20"/>
        </w:rPr>
        <w:t xml:space="preserve">The repeated </w:t>
      </w:r>
      <w:r>
        <w:rPr>
          <w:rFonts w:ascii="Century Gothic" w:hAnsi="Century Gothic"/>
          <w:color w:val="auto"/>
          <w:sz w:val="20"/>
          <w:szCs w:val="20"/>
        </w:rPr>
        <w:t>c</w:t>
      </w:r>
      <w:r w:rsidR="00B26A3F" w:rsidRPr="00E6767D">
        <w:rPr>
          <w:rFonts w:ascii="Century Gothic" w:hAnsi="Century Gothic"/>
          <w:color w:val="auto"/>
          <w:sz w:val="20"/>
          <w:szCs w:val="20"/>
        </w:rPr>
        <w:t>all</w:t>
      </w:r>
      <w:r w:rsidRPr="00E6767D">
        <w:rPr>
          <w:rFonts w:ascii="Century Gothic" w:hAnsi="Century Gothic"/>
          <w:color w:val="auto"/>
          <w:sz w:val="20"/>
          <w:szCs w:val="20"/>
        </w:rPr>
        <w:t>-</w:t>
      </w:r>
      <w:r w:rsidR="00B26A3F" w:rsidRPr="00E6767D">
        <w:rPr>
          <w:rFonts w:ascii="Century Gothic" w:hAnsi="Century Gothic"/>
          <w:color w:val="auto"/>
          <w:sz w:val="20"/>
          <w:szCs w:val="20"/>
        </w:rPr>
        <w:t>out charges</w:t>
      </w:r>
      <w:r w:rsidR="001C10C3" w:rsidRPr="00E6767D">
        <w:rPr>
          <w:rFonts w:ascii="Century Gothic" w:hAnsi="Century Gothic"/>
          <w:color w:val="auto"/>
          <w:sz w:val="20"/>
          <w:szCs w:val="20"/>
        </w:rPr>
        <w:t xml:space="preserve"> for boiler issues</w:t>
      </w:r>
      <w:r w:rsidR="001C10C3" w:rsidRPr="00E6767D">
        <w:rPr>
          <w:rFonts w:ascii="Century Gothic" w:hAnsi="Century Gothic"/>
          <w:color w:val="auto"/>
          <w:sz w:val="20"/>
          <w:szCs w:val="20"/>
          <w:u w:color="000000"/>
        </w:rPr>
        <w:t xml:space="preserve"> </w:t>
      </w:r>
      <w:r w:rsidRPr="00E6767D">
        <w:rPr>
          <w:rFonts w:ascii="Century Gothic" w:hAnsi="Century Gothic"/>
          <w:color w:val="auto"/>
          <w:sz w:val="20"/>
          <w:szCs w:val="20"/>
          <w:u w:color="000000"/>
        </w:rPr>
        <w:t>ha</w:t>
      </w:r>
      <w:r>
        <w:rPr>
          <w:rFonts w:ascii="Century Gothic" w:hAnsi="Century Gothic"/>
          <w:color w:val="auto"/>
          <w:sz w:val="20"/>
          <w:szCs w:val="20"/>
          <w:u w:color="000000"/>
        </w:rPr>
        <w:t>ve</w:t>
      </w:r>
      <w:r w:rsidRPr="00E6767D">
        <w:rPr>
          <w:rFonts w:ascii="Century Gothic" w:hAnsi="Century Gothic"/>
          <w:color w:val="auto"/>
          <w:sz w:val="20"/>
          <w:szCs w:val="20"/>
          <w:u w:color="000000"/>
        </w:rPr>
        <w:t xml:space="preserve"> become </w:t>
      </w:r>
      <w:r w:rsidR="001C10C3" w:rsidRPr="00E6767D">
        <w:rPr>
          <w:rFonts w:ascii="Century Gothic" w:hAnsi="Century Gothic"/>
          <w:color w:val="auto"/>
          <w:sz w:val="20"/>
          <w:szCs w:val="20"/>
          <w:u w:color="000000"/>
        </w:rPr>
        <w:t xml:space="preserve">a matter of concern to both parties.  </w:t>
      </w:r>
      <w:r>
        <w:rPr>
          <w:rFonts w:ascii="Century Gothic" w:hAnsi="Century Gothic"/>
          <w:color w:val="auto"/>
          <w:sz w:val="20"/>
          <w:szCs w:val="20"/>
          <w:u w:color="000000"/>
        </w:rPr>
        <w:t>T</w:t>
      </w:r>
      <w:r w:rsidR="001C10C3" w:rsidRPr="00E6767D">
        <w:rPr>
          <w:rFonts w:ascii="Century Gothic" w:hAnsi="Century Gothic"/>
          <w:color w:val="auto"/>
          <w:sz w:val="20"/>
          <w:szCs w:val="20"/>
          <w:u w:color="000000"/>
        </w:rPr>
        <w:t xml:space="preserve">he existing heating system appears to be complex rather than straight-forward and may require attention by a certified specialist. </w:t>
      </w:r>
      <w:r>
        <w:rPr>
          <w:rFonts w:ascii="Century Gothic" w:hAnsi="Century Gothic"/>
          <w:color w:val="auto"/>
          <w:sz w:val="20"/>
          <w:szCs w:val="20"/>
          <w:u w:color="000000"/>
        </w:rPr>
        <w:t>However, t</w:t>
      </w:r>
      <w:r w:rsidR="001C10C3" w:rsidRPr="00E6767D">
        <w:rPr>
          <w:rFonts w:ascii="Century Gothic" w:hAnsi="Century Gothic"/>
          <w:color w:val="auto"/>
          <w:sz w:val="20"/>
          <w:szCs w:val="20"/>
          <w:u w:color="000000"/>
        </w:rPr>
        <w:t xml:space="preserve">he </w:t>
      </w:r>
      <w:r>
        <w:rPr>
          <w:rFonts w:ascii="Century Gothic" w:hAnsi="Century Gothic"/>
          <w:color w:val="auto"/>
          <w:sz w:val="20"/>
          <w:szCs w:val="20"/>
          <w:u w:color="000000"/>
        </w:rPr>
        <w:t xml:space="preserve">control </w:t>
      </w:r>
      <w:r w:rsidR="001C10C3" w:rsidRPr="00E6767D">
        <w:rPr>
          <w:rFonts w:ascii="Century Gothic" w:hAnsi="Century Gothic"/>
          <w:color w:val="auto"/>
          <w:sz w:val="20"/>
          <w:szCs w:val="20"/>
          <w:u w:color="000000"/>
        </w:rPr>
        <w:t xml:space="preserve">system can be reset </w:t>
      </w:r>
      <w:proofErr w:type="gramStart"/>
      <w:r w:rsidR="001C10C3" w:rsidRPr="00E6767D">
        <w:rPr>
          <w:rFonts w:ascii="Century Gothic" w:hAnsi="Century Gothic"/>
          <w:color w:val="auto"/>
          <w:sz w:val="20"/>
          <w:szCs w:val="20"/>
          <w:u w:color="000000"/>
        </w:rPr>
        <w:t>manually</w:t>
      </w:r>
      <w:proofErr w:type="gramEnd"/>
      <w:r w:rsidR="001C10C3" w:rsidRPr="00E6767D">
        <w:rPr>
          <w:rFonts w:ascii="Century Gothic" w:hAnsi="Century Gothic"/>
          <w:color w:val="auto"/>
          <w:sz w:val="20"/>
          <w:szCs w:val="20"/>
          <w:u w:color="000000"/>
        </w:rPr>
        <w:t xml:space="preserve"> and staff are aware of how to do this. However, unlike some </w:t>
      </w:r>
      <w:r>
        <w:rPr>
          <w:rFonts w:ascii="Century Gothic" w:hAnsi="Century Gothic"/>
          <w:color w:val="auto"/>
          <w:sz w:val="20"/>
          <w:szCs w:val="20"/>
          <w:u w:color="000000"/>
        </w:rPr>
        <w:t xml:space="preserve">similar </w:t>
      </w:r>
      <w:r w:rsidR="001C10C3" w:rsidRPr="00E6767D">
        <w:rPr>
          <w:rFonts w:ascii="Century Gothic" w:hAnsi="Century Gothic"/>
          <w:color w:val="auto"/>
          <w:sz w:val="20"/>
          <w:szCs w:val="20"/>
          <w:u w:color="000000"/>
        </w:rPr>
        <w:t xml:space="preserve">establishments, </w:t>
      </w:r>
      <w:r w:rsidR="001C10C3" w:rsidRPr="00F717BA">
        <w:rPr>
          <w:rFonts w:ascii="Century Gothic" w:hAnsi="Century Gothic"/>
          <w:color w:val="000000" w:themeColor="text1"/>
          <w:sz w:val="20"/>
          <w:szCs w:val="20"/>
          <w:u w:color="000000"/>
        </w:rPr>
        <w:t xml:space="preserve">there is no </w:t>
      </w:r>
      <w:r w:rsidRPr="00F717BA">
        <w:rPr>
          <w:rFonts w:ascii="Century Gothic" w:hAnsi="Century Gothic"/>
          <w:color w:val="000000" w:themeColor="text1"/>
          <w:sz w:val="20"/>
          <w:szCs w:val="20"/>
          <w:u w:color="000000"/>
        </w:rPr>
        <w:t>caretaker/</w:t>
      </w:r>
      <w:r w:rsidR="001C10C3" w:rsidRPr="00F717BA">
        <w:rPr>
          <w:rFonts w:ascii="Century Gothic" w:hAnsi="Century Gothic"/>
          <w:color w:val="000000" w:themeColor="text1"/>
          <w:sz w:val="20"/>
          <w:szCs w:val="20"/>
          <w:u w:color="000000"/>
        </w:rPr>
        <w:t>handy</w:t>
      </w:r>
      <w:r w:rsidRPr="00F717BA">
        <w:rPr>
          <w:rFonts w:ascii="Century Gothic" w:hAnsi="Century Gothic"/>
          <w:color w:val="000000" w:themeColor="text1"/>
          <w:sz w:val="20"/>
          <w:szCs w:val="20"/>
          <w:u w:color="000000"/>
        </w:rPr>
        <w:t xml:space="preserve">person </w:t>
      </w:r>
      <w:r w:rsidR="001C10C3" w:rsidRPr="00F717BA">
        <w:rPr>
          <w:rFonts w:ascii="Century Gothic" w:hAnsi="Century Gothic"/>
          <w:color w:val="000000" w:themeColor="text1"/>
          <w:sz w:val="20"/>
          <w:szCs w:val="20"/>
          <w:u w:color="000000"/>
        </w:rPr>
        <w:t xml:space="preserve">to do so. </w:t>
      </w:r>
      <w:r w:rsidRPr="00F717BA">
        <w:rPr>
          <w:rFonts w:ascii="Century Gothic" w:hAnsi="Century Gothic"/>
          <w:color w:val="000000" w:themeColor="text1"/>
          <w:sz w:val="20"/>
          <w:szCs w:val="20"/>
          <w:u w:color="000000"/>
        </w:rPr>
        <w:t xml:space="preserve">Looking </w:t>
      </w:r>
      <w:proofErr w:type="gramStart"/>
      <w:r w:rsidRPr="00F717BA">
        <w:rPr>
          <w:rFonts w:ascii="Century Gothic" w:hAnsi="Century Gothic"/>
          <w:color w:val="000000" w:themeColor="text1"/>
          <w:sz w:val="20"/>
          <w:szCs w:val="20"/>
          <w:u w:color="000000"/>
        </w:rPr>
        <w:t>forward and</w:t>
      </w:r>
      <w:proofErr w:type="gramEnd"/>
      <w:r w:rsidRPr="00F717BA">
        <w:rPr>
          <w:rFonts w:ascii="Century Gothic" w:hAnsi="Century Gothic"/>
          <w:color w:val="000000" w:themeColor="text1"/>
          <w:sz w:val="20"/>
          <w:szCs w:val="20"/>
          <w:u w:color="000000"/>
        </w:rPr>
        <w:t xml:space="preserve"> to </w:t>
      </w:r>
      <w:proofErr w:type="gramStart"/>
      <w:r w:rsidRPr="00F717BA">
        <w:rPr>
          <w:rFonts w:ascii="Century Gothic" w:hAnsi="Century Gothic"/>
          <w:color w:val="000000" w:themeColor="text1"/>
          <w:sz w:val="20"/>
          <w:szCs w:val="20"/>
          <w:u w:color="000000"/>
        </w:rPr>
        <w:t>make</w:t>
      </w:r>
      <w:proofErr w:type="gramEnd"/>
      <w:r w:rsidRPr="00F717BA">
        <w:rPr>
          <w:rFonts w:ascii="Century Gothic" w:hAnsi="Century Gothic"/>
          <w:color w:val="000000" w:themeColor="text1"/>
          <w:sz w:val="20"/>
          <w:szCs w:val="20"/>
          <w:u w:color="000000"/>
        </w:rPr>
        <w:t xml:space="preserve"> progress, </w:t>
      </w:r>
      <w:r w:rsidR="00F717BA" w:rsidRPr="00F717BA">
        <w:rPr>
          <w:rFonts w:ascii="Century Gothic" w:hAnsi="Century Gothic"/>
          <w:color w:val="000000" w:themeColor="text1"/>
          <w:sz w:val="20"/>
          <w:szCs w:val="20"/>
          <w:u w:color="000000"/>
        </w:rPr>
        <w:t>Cedar Tree</w:t>
      </w:r>
      <w:r w:rsidRPr="00F717BA">
        <w:rPr>
          <w:rFonts w:ascii="Century Gothic" w:hAnsi="Century Gothic"/>
          <w:color w:val="000000" w:themeColor="text1"/>
          <w:sz w:val="20"/>
          <w:szCs w:val="20"/>
          <w:u w:color="000000"/>
        </w:rPr>
        <w:t xml:space="preserve"> </w:t>
      </w:r>
      <w:r w:rsidRPr="00E6767D">
        <w:rPr>
          <w:rFonts w:ascii="Century Gothic" w:hAnsi="Century Gothic"/>
          <w:color w:val="auto"/>
          <w:sz w:val="20"/>
          <w:szCs w:val="20"/>
          <w:u w:color="000000"/>
        </w:rPr>
        <w:t xml:space="preserve">wishes to look forward and </w:t>
      </w:r>
      <w:proofErr w:type="gramStart"/>
      <w:r w:rsidRPr="00E6767D">
        <w:rPr>
          <w:rFonts w:ascii="Century Gothic" w:hAnsi="Century Gothic"/>
          <w:color w:val="auto"/>
          <w:sz w:val="20"/>
          <w:szCs w:val="20"/>
          <w:u w:color="000000"/>
        </w:rPr>
        <w:t>offer</w:t>
      </w:r>
      <w:r>
        <w:rPr>
          <w:rFonts w:ascii="Century Gothic" w:hAnsi="Century Gothic"/>
          <w:color w:val="auto"/>
          <w:sz w:val="20"/>
          <w:szCs w:val="20"/>
          <w:u w:color="000000"/>
        </w:rPr>
        <w:t>ed</w:t>
      </w:r>
      <w:proofErr w:type="gramEnd"/>
      <w:r w:rsidRPr="00E6767D">
        <w:rPr>
          <w:rFonts w:ascii="Century Gothic" w:hAnsi="Century Gothic"/>
          <w:color w:val="auto"/>
          <w:sz w:val="20"/>
          <w:szCs w:val="20"/>
          <w:u w:color="000000"/>
        </w:rPr>
        <w:t xml:space="preserve"> to pay the call-out charges.</w:t>
      </w:r>
    </w:p>
    <w:p w14:paraId="32099DD7" w14:textId="77777777" w:rsidR="00293173" w:rsidRPr="00E6767D" w:rsidRDefault="00293173" w:rsidP="00293173">
      <w:pPr>
        <w:pStyle w:val="Default"/>
        <w:spacing w:before="0" w:line="259" w:lineRule="auto"/>
        <w:ind w:left="567"/>
        <w:rPr>
          <w:rFonts w:ascii="Century Gothic" w:hAnsi="Century Gothic"/>
          <w:color w:val="auto"/>
          <w:sz w:val="20"/>
          <w:szCs w:val="20"/>
          <w:u w:color="000000"/>
        </w:rPr>
      </w:pPr>
      <w:r w:rsidRPr="00E6767D">
        <w:rPr>
          <w:rFonts w:ascii="Century Gothic" w:hAnsi="Century Gothic"/>
          <w:color w:val="auto"/>
          <w:sz w:val="20"/>
          <w:szCs w:val="20"/>
          <w:u w:color="000000"/>
        </w:rPr>
        <w:t xml:space="preserve">The Council later decided that </w:t>
      </w:r>
    </w:p>
    <w:p w14:paraId="6A8C92E9" w14:textId="77777777" w:rsidR="00293173" w:rsidRPr="00E6767D" w:rsidRDefault="00293173" w:rsidP="00293173">
      <w:pPr>
        <w:pStyle w:val="Default"/>
        <w:numPr>
          <w:ilvl w:val="0"/>
          <w:numId w:val="9"/>
        </w:numPr>
        <w:spacing w:before="0" w:line="259" w:lineRule="auto"/>
        <w:ind w:left="1281" w:hanging="357"/>
        <w:rPr>
          <w:rFonts w:ascii="Century Gothic" w:hAnsi="Century Gothic"/>
          <w:color w:val="auto"/>
          <w:sz w:val="20"/>
          <w:szCs w:val="20"/>
          <w:u w:color="000000"/>
        </w:rPr>
      </w:pPr>
      <w:r w:rsidRPr="00E6767D">
        <w:rPr>
          <w:rFonts w:ascii="Century Gothic" w:hAnsi="Century Gothic"/>
          <w:color w:val="auto"/>
          <w:sz w:val="20"/>
          <w:szCs w:val="20"/>
          <w:u w:color="000000"/>
        </w:rPr>
        <w:t xml:space="preserve">Ford </w:t>
      </w:r>
      <w:proofErr w:type="spellStart"/>
      <w:r w:rsidRPr="00E6767D">
        <w:rPr>
          <w:rFonts w:ascii="Century Gothic" w:hAnsi="Century Gothic"/>
          <w:color w:val="auto"/>
          <w:sz w:val="20"/>
          <w:szCs w:val="20"/>
          <w:u w:color="000000"/>
        </w:rPr>
        <w:t>Mainwairing</w:t>
      </w:r>
      <w:proofErr w:type="spellEnd"/>
      <w:r w:rsidRPr="00E6767D">
        <w:rPr>
          <w:rFonts w:ascii="Century Gothic" w:hAnsi="Century Gothic"/>
          <w:color w:val="auto"/>
          <w:sz w:val="20"/>
          <w:szCs w:val="20"/>
          <w:u w:color="000000"/>
        </w:rPr>
        <w:t xml:space="preserve"> would be contacted </w:t>
      </w:r>
      <w:proofErr w:type="gramStart"/>
      <w:r w:rsidRPr="00E6767D">
        <w:rPr>
          <w:rFonts w:ascii="Century Gothic" w:hAnsi="Century Gothic"/>
          <w:color w:val="auto"/>
          <w:sz w:val="20"/>
          <w:szCs w:val="20"/>
          <w:u w:color="000000"/>
        </w:rPr>
        <w:t>for</w:t>
      </w:r>
      <w:proofErr w:type="gramEnd"/>
      <w:r w:rsidRPr="00E6767D">
        <w:rPr>
          <w:rFonts w:ascii="Century Gothic" w:hAnsi="Century Gothic"/>
          <w:color w:val="auto"/>
          <w:sz w:val="20"/>
          <w:szCs w:val="20"/>
          <w:u w:color="000000"/>
        </w:rPr>
        <w:t xml:space="preserve"> their opinion of the system and how the matter might be resolved; and </w:t>
      </w:r>
    </w:p>
    <w:p w14:paraId="332FF841" w14:textId="0674625E" w:rsidR="001C10C3" w:rsidRPr="00E6767D" w:rsidRDefault="00293173" w:rsidP="00293173">
      <w:pPr>
        <w:pStyle w:val="Default"/>
        <w:numPr>
          <w:ilvl w:val="0"/>
          <w:numId w:val="9"/>
        </w:numPr>
        <w:spacing w:before="0" w:after="160" w:line="259" w:lineRule="auto"/>
        <w:rPr>
          <w:rFonts w:ascii="Century Gothic" w:hAnsi="Century Gothic"/>
          <w:color w:val="auto"/>
          <w:sz w:val="20"/>
          <w:szCs w:val="20"/>
          <w:u w:color="000000"/>
        </w:rPr>
      </w:pPr>
      <w:proofErr w:type="gramStart"/>
      <w:r w:rsidRPr="00E6767D">
        <w:rPr>
          <w:rFonts w:ascii="Century Gothic" w:hAnsi="Century Gothic"/>
          <w:color w:val="auto"/>
          <w:sz w:val="20"/>
          <w:szCs w:val="20"/>
          <w:u w:color="000000"/>
        </w:rPr>
        <w:t>depending</w:t>
      </w:r>
      <w:proofErr w:type="gramEnd"/>
      <w:r w:rsidRPr="00E6767D">
        <w:rPr>
          <w:rFonts w:ascii="Century Gothic" w:hAnsi="Century Gothic"/>
          <w:color w:val="auto"/>
          <w:sz w:val="20"/>
          <w:szCs w:val="20"/>
          <w:u w:color="000000"/>
        </w:rPr>
        <w:t xml:space="preserve"> on this advice, whether boiler replacement might be inevitable.</w:t>
      </w:r>
    </w:p>
    <w:p w14:paraId="361891BE" w14:textId="7DE1F672" w:rsidR="001C10C3" w:rsidRPr="00E6767D" w:rsidRDefault="00293173" w:rsidP="00293173">
      <w:pPr>
        <w:pStyle w:val="Default"/>
        <w:spacing w:before="0" w:after="160" w:line="259" w:lineRule="auto"/>
        <w:rPr>
          <w:rFonts w:ascii="Century Gothic" w:hAnsi="Century Gothic"/>
          <w:b/>
          <w:bCs/>
          <w:color w:val="auto"/>
          <w:sz w:val="20"/>
          <w:szCs w:val="20"/>
          <w:u w:color="000000"/>
        </w:rPr>
      </w:pPr>
      <w:r w:rsidRPr="00E6767D">
        <w:rPr>
          <w:rFonts w:ascii="Century Gothic" w:hAnsi="Century Gothic"/>
          <w:b/>
          <w:bCs/>
          <w:color w:val="auto"/>
          <w:sz w:val="20"/>
          <w:szCs w:val="20"/>
          <w:u w:color="000000"/>
        </w:rPr>
        <w:t>Any Other Urgent Business</w:t>
      </w:r>
    </w:p>
    <w:p w14:paraId="6244E3FC" w14:textId="5448590B" w:rsidR="00293173" w:rsidRPr="00E6767D" w:rsidRDefault="00293173" w:rsidP="00293173">
      <w:pPr>
        <w:pStyle w:val="Default"/>
        <w:numPr>
          <w:ilvl w:val="0"/>
          <w:numId w:val="10"/>
        </w:numPr>
        <w:spacing w:before="0" w:after="160" w:line="259" w:lineRule="auto"/>
        <w:rPr>
          <w:rFonts w:ascii="Century Gothic" w:hAnsi="Century Gothic"/>
          <w:color w:val="auto"/>
          <w:sz w:val="20"/>
          <w:szCs w:val="20"/>
          <w:u w:color="000000"/>
        </w:rPr>
      </w:pPr>
      <w:r w:rsidRPr="00E6767D">
        <w:rPr>
          <w:rFonts w:ascii="Century Gothic" w:hAnsi="Century Gothic"/>
          <w:color w:val="auto"/>
          <w:sz w:val="20"/>
          <w:szCs w:val="20"/>
          <w:u w:color="000000"/>
        </w:rPr>
        <w:t>Drain in the B5030 Underpass – the responsibility of SCC as the Highways Authority</w:t>
      </w:r>
    </w:p>
    <w:p w14:paraId="3C0B6FCF" w14:textId="4F692E40" w:rsidR="00293173" w:rsidRPr="00E6767D" w:rsidRDefault="00293173" w:rsidP="00B65BA4">
      <w:pPr>
        <w:pStyle w:val="ListParagraph"/>
        <w:numPr>
          <w:ilvl w:val="0"/>
          <w:numId w:val="10"/>
        </w:numPr>
        <w:spacing w:after="160" w:line="259" w:lineRule="auto"/>
        <w:rPr>
          <w:rFonts w:ascii="Century Gothic" w:hAnsi="Century Gothic"/>
          <w:sz w:val="20"/>
          <w:szCs w:val="20"/>
          <w:u w:color="000000"/>
        </w:rPr>
      </w:pPr>
      <w:r w:rsidRPr="00E6767D">
        <w:rPr>
          <w:rFonts w:ascii="Century Gothic" w:hAnsi="Century Gothic"/>
          <w:sz w:val="20"/>
          <w:szCs w:val="20"/>
          <w:u w:color="000000"/>
        </w:rPr>
        <w:t xml:space="preserve">Repair/ replacement of bollards near the former Queens Arms </w:t>
      </w:r>
      <w:r w:rsidRPr="00E6767D">
        <w:rPr>
          <w:rFonts w:ascii="Century Gothic" w:hAnsi="Century Gothic" w:cs="Arial Unicode MS"/>
          <w:sz w:val="20"/>
          <w:szCs w:val="20"/>
          <w:u w:color="000000"/>
          <w:lang w:eastAsia="en-GB"/>
        </w:rPr>
        <w:t>– again, the responsibility of SCC as the Highways Authority.</w:t>
      </w:r>
    </w:p>
    <w:p w14:paraId="140BBC58" w14:textId="77777777" w:rsidR="00293173" w:rsidRPr="00293173" w:rsidRDefault="00293173" w:rsidP="00293173">
      <w:pPr>
        <w:pStyle w:val="Default"/>
        <w:spacing w:before="0" w:after="160" w:line="259" w:lineRule="auto"/>
        <w:rPr>
          <w:rFonts w:ascii="Century Gothic" w:hAnsi="Century Gothic"/>
          <w:b/>
          <w:bCs/>
          <w:color w:val="FF0000"/>
          <w:sz w:val="20"/>
          <w:szCs w:val="20"/>
          <w:u w:color="000000"/>
        </w:rPr>
      </w:pPr>
    </w:p>
    <w:p w14:paraId="337310C4" w14:textId="77777777" w:rsidR="00DC0CFD" w:rsidRPr="00B26A3F" w:rsidRDefault="00DC0CFD" w:rsidP="00B26A3F">
      <w:pPr>
        <w:pStyle w:val="Default"/>
        <w:spacing w:before="0" w:after="160" w:line="259" w:lineRule="auto"/>
        <w:ind w:left="567" w:hanging="567"/>
        <w:rPr>
          <w:rFonts w:ascii="Century Gothic" w:hAnsi="Century Gothic" w:cs="Times New Roman"/>
          <w:color w:val="auto"/>
          <w:sz w:val="20"/>
          <w:szCs w:val="20"/>
          <w:u w:color="000000"/>
        </w:rPr>
      </w:pPr>
    </w:p>
    <w:bookmarkEnd w:id="8"/>
    <w:p w14:paraId="672BA13D" w14:textId="77777777" w:rsidR="0056402F" w:rsidRDefault="0056402F">
      <w:pPr>
        <w:pStyle w:val="Body"/>
        <w:spacing w:line="259" w:lineRule="auto"/>
        <w:jc w:val="center"/>
        <w:rPr>
          <w:rFonts w:ascii="Century Gothic" w:hAnsi="Century Gothic"/>
          <w:sz w:val="20"/>
          <w:szCs w:val="20"/>
          <w:u w:color="000000"/>
        </w:rPr>
      </w:pPr>
    </w:p>
    <w:p w14:paraId="0FD5971A" w14:textId="77777777" w:rsidR="00EB46A1" w:rsidRDefault="00014C00">
      <w:pPr>
        <w:pStyle w:val="Body"/>
        <w:spacing w:line="259" w:lineRule="auto"/>
        <w:jc w:val="center"/>
        <w:rPr>
          <w:rFonts w:ascii="Century Gothic" w:eastAsia="Century Gothic" w:hAnsi="Century Gothic" w:cs="Century Gothic"/>
          <w:sz w:val="20"/>
          <w:szCs w:val="20"/>
          <w:u w:color="000000"/>
        </w:rPr>
      </w:pPr>
      <w:r>
        <w:rPr>
          <w:rFonts w:ascii="Century Gothic" w:hAnsi="Century Gothic"/>
          <w:sz w:val="20"/>
          <w:szCs w:val="20"/>
          <w:u w:color="000000"/>
        </w:rPr>
        <w:t>N</w:t>
      </w:r>
      <w:r w:rsidR="00F06AE9">
        <w:rPr>
          <w:rFonts w:ascii="Century Gothic" w:hAnsi="Century Gothic"/>
          <w:sz w:val="20"/>
          <w:szCs w:val="20"/>
          <w:u w:color="000000"/>
        </w:rPr>
        <w:t xml:space="preserve">ext meeting – </w:t>
      </w:r>
    </w:p>
    <w:p w14:paraId="1012702E" w14:textId="595C90BA" w:rsidR="00EB46A1" w:rsidRDefault="0012453F" w:rsidP="0056402F">
      <w:pPr>
        <w:pStyle w:val="Body"/>
        <w:spacing w:line="259" w:lineRule="auto"/>
        <w:jc w:val="center"/>
        <w:rPr>
          <w:rFonts w:ascii="Century Gothic" w:eastAsia="Century Gothic" w:hAnsi="Century Gothic" w:cs="Century Gothic"/>
          <w:sz w:val="20"/>
          <w:szCs w:val="20"/>
          <w:u w:color="000000"/>
        </w:rPr>
      </w:pPr>
      <w:r w:rsidRPr="0012453F">
        <w:rPr>
          <w:rFonts w:ascii="Century Gothic" w:hAnsi="Century Gothic"/>
          <w:b/>
          <w:bCs/>
          <w:i/>
          <w:iCs/>
          <w:color w:val="auto"/>
          <w:sz w:val="20"/>
          <w:szCs w:val="20"/>
          <w:u w:color="000000"/>
        </w:rPr>
        <w:t>13th</w:t>
      </w:r>
      <w:r w:rsidR="00973570" w:rsidRPr="0012453F">
        <w:rPr>
          <w:rFonts w:ascii="Century Gothic" w:hAnsi="Century Gothic"/>
          <w:b/>
          <w:bCs/>
          <w:i/>
          <w:iCs/>
          <w:color w:val="auto"/>
          <w:sz w:val="20"/>
          <w:szCs w:val="20"/>
          <w:u w:color="000000"/>
        </w:rPr>
        <w:t xml:space="preserve"> </w:t>
      </w:r>
      <w:r w:rsidR="0056402F" w:rsidRPr="0012453F">
        <w:rPr>
          <w:rFonts w:ascii="Century Gothic" w:hAnsi="Century Gothic"/>
          <w:b/>
          <w:bCs/>
          <w:i/>
          <w:iCs/>
          <w:color w:val="auto"/>
          <w:sz w:val="20"/>
          <w:szCs w:val="20"/>
          <w:u w:color="000000"/>
        </w:rPr>
        <w:t xml:space="preserve">April </w:t>
      </w:r>
      <w:r w:rsidR="001D0F93" w:rsidRPr="0012453F">
        <w:rPr>
          <w:rFonts w:ascii="Century Gothic" w:hAnsi="Century Gothic"/>
          <w:b/>
          <w:bCs/>
          <w:i/>
          <w:iCs/>
          <w:color w:val="auto"/>
          <w:sz w:val="20"/>
          <w:szCs w:val="20"/>
          <w:u w:color="000000"/>
        </w:rPr>
        <w:t>202</w:t>
      </w:r>
      <w:r w:rsidR="005B1902">
        <w:rPr>
          <w:rFonts w:ascii="Century Gothic" w:hAnsi="Century Gothic"/>
          <w:b/>
          <w:bCs/>
          <w:i/>
          <w:iCs/>
          <w:sz w:val="20"/>
          <w:szCs w:val="20"/>
          <w:u w:color="000000"/>
        </w:rPr>
        <w:t>6</w:t>
      </w:r>
      <w:r w:rsidR="001D0F93">
        <w:rPr>
          <w:rFonts w:ascii="Century Gothic" w:hAnsi="Century Gothic"/>
          <w:b/>
          <w:bCs/>
          <w:i/>
          <w:iCs/>
          <w:sz w:val="20"/>
          <w:szCs w:val="20"/>
          <w:u w:color="000000"/>
        </w:rPr>
        <w:t xml:space="preserve"> </w:t>
      </w:r>
      <w:r w:rsidR="00F06AE9">
        <w:rPr>
          <w:rFonts w:ascii="Century Gothic" w:hAnsi="Century Gothic"/>
          <w:sz w:val="20"/>
          <w:szCs w:val="20"/>
          <w:u w:color="000000"/>
        </w:rPr>
        <w:t>– Full meeting of Rocester Parish Council</w:t>
      </w:r>
    </w:p>
    <w:p w14:paraId="2E663CE0" w14:textId="0A190372" w:rsidR="00EB46A1" w:rsidRDefault="00F06AE9">
      <w:pPr>
        <w:pStyle w:val="Body"/>
        <w:spacing w:line="259" w:lineRule="auto"/>
        <w:jc w:val="center"/>
        <w:rPr>
          <w:rFonts w:ascii="Century Gothic" w:hAnsi="Century Gothic"/>
          <w:sz w:val="20"/>
          <w:szCs w:val="20"/>
          <w:u w:color="000000"/>
        </w:rPr>
      </w:pPr>
      <w:r>
        <w:rPr>
          <w:rFonts w:ascii="Century Gothic" w:hAnsi="Century Gothic"/>
          <w:sz w:val="20"/>
          <w:szCs w:val="20"/>
          <w:u w:color="000000"/>
        </w:rPr>
        <w:t>Agenda ite</w:t>
      </w:r>
      <w:r w:rsidRPr="00916FF0">
        <w:rPr>
          <w:rFonts w:ascii="Century Gothic" w:hAnsi="Century Gothic"/>
          <w:color w:val="auto"/>
          <w:sz w:val="20"/>
          <w:szCs w:val="20"/>
          <w:u w:color="000000"/>
        </w:rPr>
        <w:t xml:space="preserve">ms </w:t>
      </w:r>
      <w:r w:rsidR="000A1931" w:rsidRPr="00916FF0">
        <w:rPr>
          <w:rFonts w:ascii="Century Gothic" w:hAnsi="Century Gothic"/>
          <w:color w:val="auto"/>
          <w:sz w:val="20"/>
          <w:szCs w:val="20"/>
          <w:u w:color="000000"/>
        </w:rPr>
        <w:t>by</w:t>
      </w:r>
      <w:r w:rsidR="006D13E3" w:rsidRPr="00916FF0">
        <w:rPr>
          <w:rFonts w:ascii="Century Gothic" w:hAnsi="Century Gothic"/>
          <w:color w:val="auto"/>
          <w:sz w:val="20"/>
          <w:szCs w:val="20"/>
          <w:u w:color="000000"/>
        </w:rPr>
        <w:t xml:space="preserve"> </w:t>
      </w:r>
      <w:r w:rsidR="00916FF0" w:rsidRPr="00916FF0">
        <w:rPr>
          <w:rFonts w:ascii="Century Gothic" w:hAnsi="Century Gothic"/>
          <w:b/>
          <w:bCs/>
          <w:i/>
          <w:iCs/>
          <w:color w:val="auto"/>
          <w:sz w:val="20"/>
          <w:szCs w:val="20"/>
          <w:u w:color="000000"/>
        </w:rPr>
        <w:t>3</w:t>
      </w:r>
      <w:r w:rsidR="00916FF0" w:rsidRPr="00916FF0">
        <w:rPr>
          <w:rFonts w:ascii="Century Gothic" w:hAnsi="Century Gothic"/>
          <w:b/>
          <w:bCs/>
          <w:i/>
          <w:iCs/>
          <w:color w:val="auto"/>
          <w:sz w:val="20"/>
          <w:szCs w:val="20"/>
          <w:u w:color="000000"/>
          <w:vertAlign w:val="superscript"/>
        </w:rPr>
        <w:t>rd</w:t>
      </w:r>
      <w:r w:rsidR="00916FF0" w:rsidRPr="00916FF0">
        <w:rPr>
          <w:rFonts w:ascii="Century Gothic" w:hAnsi="Century Gothic"/>
          <w:b/>
          <w:bCs/>
          <w:i/>
          <w:iCs/>
          <w:color w:val="auto"/>
          <w:sz w:val="20"/>
          <w:szCs w:val="20"/>
          <w:u w:color="000000"/>
        </w:rPr>
        <w:t xml:space="preserve"> April 2026 </w:t>
      </w:r>
      <w:r w:rsidRPr="00916FF0">
        <w:rPr>
          <w:rFonts w:ascii="Century Gothic" w:hAnsi="Century Gothic"/>
          <w:color w:val="auto"/>
          <w:sz w:val="20"/>
          <w:szCs w:val="20"/>
          <w:u w:color="000000"/>
        </w:rPr>
        <w:t xml:space="preserve">and formal apologies to the clerk </w:t>
      </w:r>
      <w:r w:rsidR="000A1931" w:rsidRPr="00916FF0">
        <w:rPr>
          <w:rFonts w:ascii="Century Gothic" w:hAnsi="Century Gothic"/>
          <w:color w:val="auto"/>
          <w:sz w:val="20"/>
          <w:szCs w:val="20"/>
          <w:u w:color="000000"/>
        </w:rPr>
        <w:t xml:space="preserve">no later than </w:t>
      </w:r>
      <w:r w:rsidR="00916FF0" w:rsidRPr="00916FF0">
        <w:rPr>
          <w:rFonts w:ascii="Century Gothic" w:hAnsi="Century Gothic"/>
          <w:b/>
          <w:bCs/>
          <w:i/>
          <w:iCs/>
          <w:color w:val="auto"/>
          <w:sz w:val="20"/>
          <w:szCs w:val="20"/>
          <w:u w:color="000000"/>
        </w:rPr>
        <w:t>12</w:t>
      </w:r>
      <w:r w:rsidR="00916FF0" w:rsidRPr="00916FF0">
        <w:rPr>
          <w:rFonts w:ascii="Century Gothic" w:hAnsi="Century Gothic"/>
          <w:b/>
          <w:bCs/>
          <w:i/>
          <w:iCs/>
          <w:color w:val="auto"/>
          <w:sz w:val="20"/>
          <w:szCs w:val="20"/>
          <w:u w:color="000000"/>
          <w:vertAlign w:val="superscript"/>
        </w:rPr>
        <w:t>th</w:t>
      </w:r>
      <w:r w:rsidR="00916FF0" w:rsidRPr="00916FF0">
        <w:rPr>
          <w:rFonts w:ascii="Century Gothic" w:hAnsi="Century Gothic"/>
          <w:b/>
          <w:bCs/>
          <w:i/>
          <w:iCs/>
          <w:color w:val="auto"/>
          <w:sz w:val="20"/>
          <w:szCs w:val="20"/>
          <w:u w:color="000000"/>
        </w:rPr>
        <w:t xml:space="preserve"> April</w:t>
      </w:r>
      <w:r w:rsidR="0056402F" w:rsidRPr="00916FF0">
        <w:rPr>
          <w:rFonts w:ascii="Century Gothic" w:hAnsi="Century Gothic"/>
          <w:color w:val="auto"/>
          <w:sz w:val="20"/>
          <w:szCs w:val="20"/>
          <w:u w:color="000000"/>
        </w:rPr>
        <w:t xml:space="preserve"> </w:t>
      </w:r>
      <w:r w:rsidRPr="00916FF0">
        <w:rPr>
          <w:rFonts w:ascii="Century Gothic" w:hAnsi="Century Gothic"/>
          <w:color w:val="auto"/>
          <w:sz w:val="20"/>
          <w:szCs w:val="20"/>
          <w:u w:color="000000"/>
        </w:rPr>
        <w:t>please.</w:t>
      </w:r>
      <w:r w:rsidR="00B447DC" w:rsidRPr="00916FF0">
        <w:rPr>
          <w:rFonts w:ascii="Century Gothic" w:hAnsi="Century Gothic"/>
          <w:color w:val="auto"/>
          <w:sz w:val="20"/>
          <w:szCs w:val="20"/>
          <w:u w:color="000000"/>
        </w:rPr>
        <w:t xml:space="preserve"> </w:t>
      </w:r>
    </w:p>
    <w:p w14:paraId="233A1EA4" w14:textId="77777777" w:rsidR="0056402F" w:rsidRDefault="0056402F">
      <w:pPr>
        <w:pStyle w:val="Body"/>
        <w:spacing w:line="259" w:lineRule="auto"/>
        <w:jc w:val="center"/>
        <w:rPr>
          <w:rFonts w:ascii="Century Gothic" w:hAnsi="Century Gothic"/>
          <w:sz w:val="20"/>
          <w:szCs w:val="20"/>
          <w:u w:color="000000"/>
        </w:rPr>
      </w:pPr>
    </w:p>
    <w:p w14:paraId="54F5800B" w14:textId="0913F6B3" w:rsidR="00086013" w:rsidRDefault="00B80AD2" w:rsidP="0008601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Arial" w:eastAsia="Times New Roman" w:hAnsi="Arial" w:cs="Arial"/>
          <w:b/>
          <w:bCs/>
          <w:kern w:val="2"/>
          <w:sz w:val="28"/>
          <w:szCs w:val="28"/>
          <w:bdr w:val="none" w:sz="0" w:space="0" w:color="auto"/>
        </w:rPr>
      </w:pPr>
      <w:r>
        <w:rPr>
          <w:rFonts w:ascii="Century Gothic" w:hAnsi="Century Gothic"/>
          <w:sz w:val="20"/>
          <w:szCs w:val="20"/>
          <w:u w:color="000000"/>
        </w:rPr>
        <w:br w:type="page"/>
      </w:r>
      <w:r w:rsidR="00086013">
        <w:rPr>
          <w:rFonts w:ascii="Arial" w:eastAsia="Times New Roman" w:hAnsi="Arial" w:cs="Arial"/>
          <w:b/>
          <w:bCs/>
          <w:kern w:val="2"/>
          <w:sz w:val="28"/>
          <w:szCs w:val="28"/>
          <w:bdr w:val="none" w:sz="0" w:space="0" w:color="auto"/>
        </w:rPr>
        <w:lastRenderedPageBreak/>
        <w:t>APPENDIX A</w:t>
      </w:r>
    </w:p>
    <w:p w14:paraId="741ED5EB" w14:textId="693E00A8" w:rsidR="0056402F" w:rsidRPr="00986AFA" w:rsidRDefault="0056402F" w:rsidP="00293173">
      <w:pPr>
        <w:rPr>
          <w:rFonts w:ascii="Century Gothic" w:hAnsi="Century Gothic"/>
          <w:i/>
          <w:iCs/>
          <w:color w:val="FF0000"/>
          <w:sz w:val="20"/>
          <w:szCs w:val="20"/>
          <w:highlight w:val="yellow"/>
          <w:u w:color="000000"/>
        </w:rPr>
      </w:pPr>
    </w:p>
    <w:p w14:paraId="7B5E9291" w14:textId="77777777" w:rsidR="00DC5076" w:rsidRDefault="00DC5076">
      <w:pPr>
        <w:pStyle w:val="Body"/>
        <w:spacing w:line="259" w:lineRule="auto"/>
        <w:jc w:val="center"/>
      </w:pPr>
    </w:p>
    <w:tbl>
      <w:tblPr>
        <w:tblpPr w:leftFromText="180" w:rightFromText="180" w:vertAnchor="text" w:horzAnchor="margin" w:tblpXSpec="center" w:tblpY="190"/>
        <w:tblW w:w="10915" w:type="dxa"/>
        <w:tblLook w:val="04A0" w:firstRow="1" w:lastRow="0" w:firstColumn="1" w:lastColumn="0" w:noHBand="0" w:noVBand="1"/>
      </w:tblPr>
      <w:tblGrid>
        <w:gridCol w:w="1056"/>
        <w:gridCol w:w="4179"/>
        <w:gridCol w:w="1320"/>
        <w:gridCol w:w="1232"/>
        <w:gridCol w:w="1057"/>
        <w:gridCol w:w="2136"/>
      </w:tblGrid>
      <w:tr w:rsidR="009F0BED" w:rsidRPr="006C52F1" w14:paraId="549EB70D" w14:textId="77777777" w:rsidTr="00AA29B6">
        <w:trPr>
          <w:trHeight w:val="375"/>
        </w:trPr>
        <w:tc>
          <w:tcPr>
            <w:tcW w:w="1056" w:type="dxa"/>
            <w:tcBorders>
              <w:top w:val="single" w:sz="8" w:space="0" w:color="auto"/>
              <w:left w:val="single" w:sz="8" w:space="0" w:color="auto"/>
              <w:bottom w:val="single" w:sz="8" w:space="0" w:color="auto"/>
              <w:right w:val="single" w:sz="8" w:space="0" w:color="auto"/>
            </w:tcBorders>
            <w:vAlign w:val="bottom"/>
            <w:hideMark/>
          </w:tcPr>
          <w:p w14:paraId="21CC10C9" w14:textId="4C737AB2"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Date</w:t>
            </w:r>
          </w:p>
        </w:tc>
        <w:tc>
          <w:tcPr>
            <w:tcW w:w="4179" w:type="dxa"/>
            <w:tcBorders>
              <w:top w:val="single" w:sz="8" w:space="0" w:color="auto"/>
              <w:left w:val="nil"/>
              <w:bottom w:val="single" w:sz="8" w:space="0" w:color="auto"/>
              <w:right w:val="single" w:sz="4" w:space="0" w:color="auto"/>
            </w:tcBorders>
            <w:vAlign w:val="bottom"/>
            <w:hideMark/>
          </w:tcPr>
          <w:p w14:paraId="2CACA485" w14:textId="0536E206"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Payee</w:t>
            </w:r>
          </w:p>
        </w:tc>
        <w:tc>
          <w:tcPr>
            <w:tcW w:w="1320" w:type="dxa"/>
            <w:tcBorders>
              <w:top w:val="single" w:sz="8" w:space="0" w:color="auto"/>
              <w:left w:val="nil"/>
              <w:bottom w:val="single" w:sz="8" w:space="0" w:color="auto"/>
              <w:right w:val="single" w:sz="4" w:space="0" w:color="auto"/>
            </w:tcBorders>
            <w:vAlign w:val="bottom"/>
            <w:hideMark/>
          </w:tcPr>
          <w:p w14:paraId="76305050" w14:textId="2589AE1D"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Net</w:t>
            </w:r>
          </w:p>
        </w:tc>
        <w:tc>
          <w:tcPr>
            <w:tcW w:w="1232" w:type="dxa"/>
            <w:tcBorders>
              <w:top w:val="single" w:sz="8" w:space="0" w:color="auto"/>
              <w:left w:val="nil"/>
              <w:bottom w:val="single" w:sz="8" w:space="0" w:color="auto"/>
              <w:right w:val="single" w:sz="4" w:space="0" w:color="auto"/>
            </w:tcBorders>
            <w:vAlign w:val="bottom"/>
            <w:hideMark/>
          </w:tcPr>
          <w:p w14:paraId="368610A3" w14:textId="2DE94F46"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VAT</w:t>
            </w:r>
          </w:p>
        </w:tc>
        <w:tc>
          <w:tcPr>
            <w:tcW w:w="992" w:type="dxa"/>
            <w:tcBorders>
              <w:top w:val="single" w:sz="8" w:space="0" w:color="auto"/>
              <w:left w:val="nil"/>
              <w:bottom w:val="single" w:sz="8" w:space="0" w:color="auto"/>
              <w:right w:val="nil"/>
            </w:tcBorders>
            <w:vAlign w:val="bottom"/>
            <w:hideMark/>
          </w:tcPr>
          <w:p w14:paraId="5039158E" w14:textId="6A9307DE"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Gross</w:t>
            </w:r>
          </w:p>
        </w:tc>
        <w:tc>
          <w:tcPr>
            <w:tcW w:w="2136" w:type="dxa"/>
            <w:tcBorders>
              <w:top w:val="single" w:sz="8" w:space="0" w:color="auto"/>
              <w:left w:val="single" w:sz="4" w:space="0" w:color="auto"/>
              <w:bottom w:val="single" w:sz="8" w:space="0" w:color="auto"/>
              <w:right w:val="single" w:sz="8" w:space="0" w:color="auto"/>
            </w:tcBorders>
            <w:vAlign w:val="bottom"/>
            <w:hideMark/>
          </w:tcPr>
          <w:p w14:paraId="38FCC858" w14:textId="77777777" w:rsidR="009F0BED" w:rsidRPr="0040355D" w:rsidRDefault="009F0BED" w:rsidP="0040355D">
            <w:pPr>
              <w:jc w:val="center"/>
              <w:rPr>
                <w:rFonts w:ascii="Century Gothic" w:eastAsia="Times New Roman" w:hAnsi="Century Gothic" w:cs="Calibri"/>
                <w:b/>
                <w:bCs/>
                <w:color w:val="000000"/>
                <w:sz w:val="20"/>
                <w:szCs w:val="20"/>
                <w:lang w:eastAsia="en-GB"/>
              </w:rPr>
            </w:pPr>
            <w:r w:rsidRPr="0040355D">
              <w:rPr>
                <w:rFonts w:ascii="Century Gothic" w:eastAsia="Times New Roman" w:hAnsi="Century Gothic" w:cs="Calibri"/>
                <w:b/>
                <w:bCs/>
                <w:color w:val="000000"/>
                <w:sz w:val="20"/>
                <w:szCs w:val="20"/>
                <w:lang w:eastAsia="en-GB"/>
              </w:rPr>
              <w:t>Cheque No</w:t>
            </w:r>
          </w:p>
        </w:tc>
      </w:tr>
      <w:tr w:rsidR="009F0BED" w:rsidRPr="006C52F1" w14:paraId="589CED14"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67E15AD1" w14:textId="0340E6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000000" w:fill="FFFFFF"/>
            <w:noWrap/>
            <w:vAlign w:val="bottom"/>
          </w:tcPr>
          <w:p w14:paraId="4B65EFBF" w14:textId="77777777"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Clerk wages January Hours</w:t>
            </w:r>
          </w:p>
        </w:tc>
        <w:tc>
          <w:tcPr>
            <w:tcW w:w="1320" w:type="dxa"/>
            <w:tcBorders>
              <w:top w:val="nil"/>
              <w:left w:val="nil"/>
              <w:bottom w:val="single" w:sz="4" w:space="0" w:color="auto"/>
              <w:right w:val="single" w:sz="4" w:space="0" w:color="auto"/>
            </w:tcBorders>
            <w:shd w:val="clear" w:color="000000" w:fill="FFFFFF"/>
            <w:noWrap/>
            <w:vAlign w:val="bottom"/>
          </w:tcPr>
          <w:p w14:paraId="20AB5AD7"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£822.64</w:t>
            </w:r>
          </w:p>
        </w:tc>
        <w:tc>
          <w:tcPr>
            <w:tcW w:w="1232" w:type="dxa"/>
            <w:tcBorders>
              <w:top w:val="nil"/>
              <w:left w:val="nil"/>
              <w:bottom w:val="single" w:sz="4" w:space="0" w:color="auto"/>
              <w:right w:val="single" w:sz="4" w:space="0" w:color="auto"/>
            </w:tcBorders>
            <w:shd w:val="clear" w:color="000000" w:fill="FFFFFF"/>
            <w:noWrap/>
            <w:vAlign w:val="bottom"/>
          </w:tcPr>
          <w:p w14:paraId="68C8A585"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w:t>
            </w:r>
          </w:p>
        </w:tc>
        <w:tc>
          <w:tcPr>
            <w:tcW w:w="992" w:type="dxa"/>
            <w:tcBorders>
              <w:top w:val="single" w:sz="4" w:space="0" w:color="auto"/>
              <w:left w:val="nil"/>
              <w:bottom w:val="single" w:sz="4" w:space="0" w:color="auto"/>
              <w:right w:val="nil"/>
            </w:tcBorders>
            <w:noWrap/>
            <w:vAlign w:val="bottom"/>
          </w:tcPr>
          <w:p w14:paraId="7482E117"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£822.64</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5C022045" w14:textId="433D7B45"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 xml:space="preserve">       Bank </w:t>
            </w:r>
            <w:r w:rsidR="0040355D">
              <w:rPr>
                <w:rFonts w:ascii="Century Gothic" w:eastAsia="Times New Roman" w:hAnsi="Century Gothic" w:cs="Calibri"/>
                <w:color w:val="000000"/>
                <w:sz w:val="20"/>
                <w:szCs w:val="20"/>
                <w:lang w:eastAsia="en-GB"/>
              </w:rPr>
              <w:t>Tr</w:t>
            </w:r>
            <w:r w:rsidRPr="0040355D">
              <w:rPr>
                <w:rFonts w:ascii="Century Gothic" w:eastAsia="Times New Roman" w:hAnsi="Century Gothic" w:cs="Calibri"/>
                <w:color w:val="000000"/>
                <w:sz w:val="20"/>
                <w:szCs w:val="20"/>
                <w:lang w:eastAsia="en-GB"/>
              </w:rPr>
              <w:t>ansfer</w:t>
            </w:r>
          </w:p>
        </w:tc>
      </w:tr>
      <w:tr w:rsidR="009F0BED" w:rsidRPr="006C52F1" w14:paraId="4C914D6A"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173FF554" w14:textId="102C042E"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000000" w:fill="FFFFFF"/>
            <w:noWrap/>
            <w:vAlign w:val="bottom"/>
          </w:tcPr>
          <w:p w14:paraId="0BB361EC" w14:textId="77777777"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Clerk wages and 8 Hours for VH December Hours</w:t>
            </w:r>
          </w:p>
        </w:tc>
        <w:tc>
          <w:tcPr>
            <w:tcW w:w="1320" w:type="dxa"/>
            <w:tcBorders>
              <w:top w:val="nil"/>
              <w:left w:val="nil"/>
              <w:bottom w:val="single" w:sz="4" w:space="0" w:color="auto"/>
              <w:right w:val="single" w:sz="4" w:space="0" w:color="auto"/>
            </w:tcBorders>
            <w:shd w:val="clear" w:color="000000" w:fill="FFFFFF"/>
            <w:noWrap/>
            <w:vAlign w:val="bottom"/>
          </w:tcPr>
          <w:p w14:paraId="7BC05C5E"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£126.56</w:t>
            </w:r>
          </w:p>
        </w:tc>
        <w:tc>
          <w:tcPr>
            <w:tcW w:w="1232" w:type="dxa"/>
            <w:tcBorders>
              <w:top w:val="nil"/>
              <w:left w:val="nil"/>
              <w:bottom w:val="single" w:sz="4" w:space="0" w:color="auto"/>
              <w:right w:val="single" w:sz="4" w:space="0" w:color="auto"/>
            </w:tcBorders>
            <w:shd w:val="clear" w:color="000000" w:fill="FFFFFF"/>
            <w:noWrap/>
            <w:vAlign w:val="bottom"/>
          </w:tcPr>
          <w:p w14:paraId="1DA486D9"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w:t>
            </w:r>
          </w:p>
        </w:tc>
        <w:tc>
          <w:tcPr>
            <w:tcW w:w="992" w:type="dxa"/>
            <w:tcBorders>
              <w:top w:val="nil"/>
              <w:left w:val="nil"/>
              <w:bottom w:val="single" w:sz="4" w:space="0" w:color="auto"/>
              <w:right w:val="nil"/>
            </w:tcBorders>
            <w:noWrap/>
            <w:vAlign w:val="bottom"/>
          </w:tcPr>
          <w:p w14:paraId="4BD600AF"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£126.56</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6BE508D9"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9F0BED" w:rsidRPr="006C52F1" w14:paraId="374198C0"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7D53BA97" w14:textId="08A9CF14"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000000" w:fill="FFFFFF"/>
            <w:noWrap/>
            <w:vAlign w:val="bottom"/>
          </w:tcPr>
          <w:p w14:paraId="102A1FF4" w14:textId="77777777"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Clerk Expenses, Printing, travel</w:t>
            </w:r>
          </w:p>
        </w:tc>
        <w:tc>
          <w:tcPr>
            <w:tcW w:w="1320" w:type="dxa"/>
            <w:tcBorders>
              <w:top w:val="nil"/>
              <w:left w:val="nil"/>
              <w:bottom w:val="single" w:sz="4" w:space="0" w:color="auto"/>
              <w:right w:val="single" w:sz="4" w:space="0" w:color="auto"/>
            </w:tcBorders>
            <w:shd w:val="clear" w:color="000000" w:fill="FFFFFF"/>
            <w:noWrap/>
            <w:vAlign w:val="bottom"/>
          </w:tcPr>
          <w:p w14:paraId="3B18991A" w14:textId="525734FE"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£3</w:t>
            </w:r>
            <w:r w:rsidR="00186FB9">
              <w:rPr>
                <w:rFonts w:ascii="Century Gothic" w:eastAsia="Times New Roman" w:hAnsi="Century Gothic" w:cs="Calibri"/>
                <w:color w:val="000000"/>
                <w:sz w:val="20"/>
                <w:szCs w:val="20"/>
                <w:lang w:eastAsia="en-GB"/>
              </w:rPr>
              <w:t>1.28</w:t>
            </w:r>
          </w:p>
        </w:tc>
        <w:tc>
          <w:tcPr>
            <w:tcW w:w="1232" w:type="dxa"/>
            <w:tcBorders>
              <w:top w:val="nil"/>
              <w:left w:val="nil"/>
              <w:bottom w:val="single" w:sz="4" w:space="0" w:color="auto"/>
              <w:right w:val="single" w:sz="4" w:space="0" w:color="auto"/>
            </w:tcBorders>
            <w:shd w:val="clear" w:color="000000" w:fill="FFFFFF"/>
            <w:noWrap/>
            <w:vAlign w:val="bottom"/>
          </w:tcPr>
          <w:p w14:paraId="39B63C88"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w:t>
            </w:r>
          </w:p>
        </w:tc>
        <w:tc>
          <w:tcPr>
            <w:tcW w:w="992" w:type="dxa"/>
            <w:tcBorders>
              <w:top w:val="nil"/>
              <w:left w:val="nil"/>
              <w:bottom w:val="single" w:sz="4" w:space="0" w:color="auto"/>
              <w:right w:val="nil"/>
            </w:tcBorders>
            <w:noWrap/>
            <w:vAlign w:val="bottom"/>
          </w:tcPr>
          <w:p w14:paraId="1F3D0F31" w14:textId="63778633"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£3</w:t>
            </w:r>
            <w:r w:rsidR="00186FB9">
              <w:rPr>
                <w:rFonts w:ascii="Century Gothic" w:eastAsia="Times New Roman" w:hAnsi="Century Gothic" w:cs="Calibri"/>
                <w:color w:val="000000"/>
                <w:sz w:val="20"/>
                <w:szCs w:val="20"/>
                <w:lang w:eastAsia="en-GB"/>
              </w:rPr>
              <w:t>1</w:t>
            </w:r>
            <w:r w:rsidR="00AA29B6">
              <w:rPr>
                <w:rFonts w:ascii="Century Gothic" w:eastAsia="Times New Roman" w:hAnsi="Century Gothic" w:cs="Calibri"/>
                <w:color w:val="000000"/>
                <w:sz w:val="20"/>
                <w:szCs w:val="20"/>
                <w:lang w:eastAsia="en-GB"/>
              </w:rPr>
              <w:t>.28</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047C7FDB"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9F0BED" w:rsidRPr="006C52F1" w14:paraId="4C57D800"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6A8DCD52" w14:textId="5E86D1AE"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auto" w:fill="FFFFFF" w:themeFill="background1"/>
            <w:noWrap/>
            <w:vAlign w:val="bottom"/>
          </w:tcPr>
          <w:p w14:paraId="5D0ABF3E" w14:textId="4F99BEE6" w:rsidR="009F0BED" w:rsidRPr="00AA29B6" w:rsidRDefault="009F0BED" w:rsidP="0040355D">
            <w:pPr>
              <w:rPr>
                <w:rFonts w:ascii="Century Gothic" w:eastAsia="Times New Roman" w:hAnsi="Century Gothic" w:cs="Calibri"/>
                <w:color w:val="000000" w:themeColor="text1"/>
                <w:sz w:val="20"/>
                <w:szCs w:val="20"/>
                <w:lang w:eastAsia="en-GB"/>
              </w:rPr>
            </w:pPr>
            <w:r w:rsidRPr="00AA29B6">
              <w:rPr>
                <w:rFonts w:ascii="Century Gothic" w:eastAsia="Times New Roman" w:hAnsi="Century Gothic" w:cs="Calibri"/>
                <w:color w:val="000000" w:themeColor="text1"/>
                <w:sz w:val="20"/>
                <w:szCs w:val="20"/>
                <w:lang w:eastAsia="en-GB"/>
              </w:rPr>
              <w:t xml:space="preserve">Handy Man </w:t>
            </w:r>
            <w:r w:rsidRPr="00AA29B6">
              <w:rPr>
                <w:rFonts w:ascii="Century Gothic" w:eastAsia="Times New Roman" w:hAnsi="Century Gothic" w:cs="Calibri"/>
                <w:i/>
                <w:iCs/>
                <w:color w:val="000000" w:themeColor="text1"/>
                <w:sz w:val="20"/>
                <w:szCs w:val="20"/>
                <w:lang w:eastAsia="en-GB"/>
              </w:rPr>
              <w:t>3</w:t>
            </w:r>
            <w:r w:rsidR="00086013" w:rsidRPr="00AA29B6">
              <w:rPr>
                <w:rFonts w:ascii="Century Gothic" w:eastAsia="Times New Roman" w:hAnsi="Century Gothic" w:cs="Calibri"/>
                <w:i/>
                <w:iCs/>
                <w:color w:val="000000" w:themeColor="text1"/>
                <w:sz w:val="20"/>
                <w:szCs w:val="20"/>
                <w:lang w:eastAsia="en-GB"/>
              </w:rPr>
              <w:t>0</w:t>
            </w:r>
            <w:r w:rsidRPr="00AA29B6">
              <w:rPr>
                <w:rFonts w:ascii="Century Gothic" w:eastAsia="Times New Roman" w:hAnsi="Century Gothic" w:cs="Calibri"/>
                <w:i/>
                <w:iCs/>
                <w:color w:val="000000" w:themeColor="text1"/>
                <w:sz w:val="20"/>
                <w:szCs w:val="20"/>
                <w:lang w:eastAsia="en-GB"/>
              </w:rPr>
              <w:t xml:space="preserve"> </w:t>
            </w:r>
            <w:r w:rsidRPr="00AA29B6">
              <w:rPr>
                <w:rFonts w:ascii="Century Gothic" w:eastAsia="Times New Roman" w:hAnsi="Century Gothic" w:cs="Calibri"/>
                <w:color w:val="000000" w:themeColor="text1"/>
                <w:sz w:val="20"/>
                <w:szCs w:val="20"/>
                <w:lang w:eastAsia="en-GB"/>
              </w:rPr>
              <w:t>per month</w:t>
            </w:r>
          </w:p>
        </w:tc>
        <w:tc>
          <w:tcPr>
            <w:tcW w:w="1320" w:type="dxa"/>
            <w:tcBorders>
              <w:top w:val="nil"/>
              <w:left w:val="nil"/>
              <w:bottom w:val="single" w:sz="4" w:space="0" w:color="auto"/>
              <w:right w:val="single" w:sz="4" w:space="0" w:color="auto"/>
            </w:tcBorders>
            <w:shd w:val="clear" w:color="auto" w:fill="FFFFFF" w:themeFill="background1"/>
            <w:noWrap/>
            <w:vAlign w:val="bottom"/>
          </w:tcPr>
          <w:p w14:paraId="0057A26A" w14:textId="5EC8B807" w:rsidR="009F0BED" w:rsidRPr="00AA29B6" w:rsidRDefault="009F0BED" w:rsidP="0040355D">
            <w:pPr>
              <w:jc w:val="right"/>
              <w:rPr>
                <w:rFonts w:ascii="Century Gothic" w:eastAsia="Times New Roman" w:hAnsi="Century Gothic" w:cs="Calibri"/>
                <w:i/>
                <w:iCs/>
                <w:color w:val="000000" w:themeColor="text1"/>
                <w:sz w:val="20"/>
                <w:szCs w:val="20"/>
                <w:highlight w:val="yellow"/>
                <w:u w:val="single"/>
                <w:lang w:eastAsia="en-GB"/>
              </w:rPr>
            </w:pPr>
            <w:r w:rsidRPr="00AA29B6">
              <w:rPr>
                <w:rFonts w:ascii="Century Gothic" w:eastAsia="Times New Roman" w:hAnsi="Century Gothic" w:cs="Calibri"/>
                <w:i/>
                <w:iCs/>
                <w:color w:val="000000" w:themeColor="text1"/>
                <w:sz w:val="20"/>
                <w:szCs w:val="20"/>
                <w:lang w:eastAsia="en-GB"/>
              </w:rPr>
              <w:t>£3</w:t>
            </w:r>
            <w:r w:rsidR="00AA29B6" w:rsidRPr="00AA29B6">
              <w:rPr>
                <w:rFonts w:ascii="Century Gothic" w:eastAsia="Times New Roman" w:hAnsi="Century Gothic" w:cs="Calibri"/>
                <w:i/>
                <w:iCs/>
                <w:color w:val="000000" w:themeColor="text1"/>
                <w:sz w:val="20"/>
                <w:szCs w:val="20"/>
                <w:lang w:eastAsia="en-GB"/>
              </w:rPr>
              <w:t>66.30</w:t>
            </w:r>
          </w:p>
        </w:tc>
        <w:tc>
          <w:tcPr>
            <w:tcW w:w="1232" w:type="dxa"/>
            <w:tcBorders>
              <w:top w:val="nil"/>
              <w:left w:val="nil"/>
              <w:bottom w:val="single" w:sz="4" w:space="0" w:color="auto"/>
              <w:right w:val="single" w:sz="4" w:space="0" w:color="auto"/>
            </w:tcBorders>
            <w:shd w:val="clear" w:color="auto" w:fill="FFFFFF" w:themeFill="background1"/>
            <w:noWrap/>
            <w:vAlign w:val="bottom"/>
          </w:tcPr>
          <w:p w14:paraId="3CFE7DC5" w14:textId="77777777" w:rsidR="009F0BED" w:rsidRPr="00AA29B6" w:rsidRDefault="009F0BED" w:rsidP="0040355D">
            <w:pPr>
              <w:jc w:val="right"/>
              <w:rPr>
                <w:rFonts w:ascii="Century Gothic" w:eastAsia="Times New Roman" w:hAnsi="Century Gothic" w:cs="Calibri"/>
                <w:color w:val="000000" w:themeColor="text1"/>
                <w:sz w:val="20"/>
                <w:szCs w:val="20"/>
                <w:lang w:eastAsia="en-GB"/>
              </w:rPr>
            </w:pPr>
            <w:r w:rsidRPr="00AA29B6">
              <w:rPr>
                <w:rFonts w:ascii="Century Gothic" w:eastAsia="Times New Roman" w:hAnsi="Century Gothic" w:cs="Calibri"/>
                <w:color w:val="000000" w:themeColor="text1"/>
                <w:sz w:val="20"/>
                <w:szCs w:val="20"/>
                <w:lang w:eastAsia="en-GB"/>
              </w:rPr>
              <w:t>0</w:t>
            </w:r>
          </w:p>
        </w:tc>
        <w:tc>
          <w:tcPr>
            <w:tcW w:w="992" w:type="dxa"/>
            <w:tcBorders>
              <w:top w:val="nil"/>
              <w:left w:val="nil"/>
              <w:bottom w:val="single" w:sz="4" w:space="0" w:color="auto"/>
              <w:right w:val="nil"/>
            </w:tcBorders>
            <w:shd w:val="clear" w:color="auto" w:fill="FFFFFF" w:themeFill="background1"/>
            <w:noWrap/>
            <w:vAlign w:val="bottom"/>
          </w:tcPr>
          <w:p w14:paraId="0A2BD06E" w14:textId="351DB721" w:rsidR="009F0BED" w:rsidRPr="00AA29B6" w:rsidRDefault="009F0BED" w:rsidP="0040355D">
            <w:pPr>
              <w:jc w:val="right"/>
              <w:rPr>
                <w:rFonts w:ascii="Century Gothic" w:eastAsia="Times New Roman" w:hAnsi="Century Gothic" w:cs="Calibri"/>
                <w:i/>
                <w:iCs/>
                <w:color w:val="000000" w:themeColor="text1"/>
                <w:sz w:val="20"/>
                <w:szCs w:val="20"/>
                <w:lang w:eastAsia="en-GB"/>
              </w:rPr>
            </w:pPr>
            <w:r w:rsidRPr="00AA29B6">
              <w:rPr>
                <w:rFonts w:ascii="Century Gothic" w:eastAsia="Times New Roman" w:hAnsi="Century Gothic" w:cs="Calibri"/>
                <w:i/>
                <w:iCs/>
                <w:color w:val="000000" w:themeColor="text1"/>
                <w:sz w:val="20"/>
                <w:szCs w:val="20"/>
                <w:lang w:eastAsia="en-GB"/>
              </w:rPr>
              <w:t>£3</w:t>
            </w:r>
            <w:r w:rsidR="00AA29B6" w:rsidRPr="00AA29B6">
              <w:rPr>
                <w:rFonts w:ascii="Century Gothic" w:eastAsia="Times New Roman" w:hAnsi="Century Gothic" w:cs="Calibri"/>
                <w:i/>
                <w:iCs/>
                <w:color w:val="000000" w:themeColor="text1"/>
                <w:sz w:val="20"/>
                <w:szCs w:val="20"/>
                <w:lang w:eastAsia="en-GB"/>
              </w:rPr>
              <w:t>66.30</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4DE7B000"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9F0BED" w:rsidRPr="006C52F1" w14:paraId="79829F60"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61065655" w14:textId="6FF7E5D7" w:rsidR="009F0BED" w:rsidRPr="0040355D" w:rsidRDefault="009F0BED"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w:t>
            </w:r>
            <w:r w:rsidR="00750FF0" w:rsidRPr="0040355D">
              <w:rPr>
                <w:rFonts w:ascii="Century Gothic" w:eastAsia="Times New Roman" w:hAnsi="Century Gothic" w:cs="Calibri"/>
                <w:color w:val="000000"/>
                <w:sz w:val="20"/>
                <w:szCs w:val="20"/>
                <w:lang w:eastAsia="en-GB"/>
              </w:rPr>
              <w:t>3</w:t>
            </w:r>
            <w:r w:rsidRPr="0040355D">
              <w:rPr>
                <w:rFonts w:ascii="Century Gothic" w:eastAsia="Times New Roman" w:hAnsi="Century Gothic" w:cs="Calibri"/>
                <w:color w:val="000000"/>
                <w:sz w:val="20"/>
                <w:szCs w:val="20"/>
                <w:lang w:eastAsia="en-GB"/>
              </w:rPr>
              <w:t>/26</w:t>
            </w:r>
          </w:p>
        </w:tc>
        <w:tc>
          <w:tcPr>
            <w:tcW w:w="4179" w:type="dxa"/>
            <w:tcBorders>
              <w:top w:val="nil"/>
              <w:left w:val="nil"/>
              <w:bottom w:val="single" w:sz="4" w:space="0" w:color="auto"/>
              <w:right w:val="single" w:sz="4" w:space="0" w:color="auto"/>
            </w:tcBorders>
            <w:shd w:val="clear" w:color="000000" w:fill="FFFFFF"/>
            <w:noWrap/>
            <w:vAlign w:val="bottom"/>
          </w:tcPr>
          <w:p w14:paraId="4B2AEF04" w14:textId="77777777" w:rsidR="009F0BED" w:rsidRPr="0040355D" w:rsidRDefault="009F0BED" w:rsidP="0040355D">
            <w:pPr>
              <w:rPr>
                <w:rFonts w:ascii="Century Gothic" w:eastAsia="Times New Roman" w:hAnsi="Century Gothic" w:cs="Calibri"/>
                <w:color w:val="000000"/>
                <w:sz w:val="20"/>
                <w:szCs w:val="20"/>
                <w:lang w:eastAsia="en-GB"/>
              </w:rPr>
            </w:pPr>
            <w:proofErr w:type="spellStart"/>
            <w:r w:rsidRPr="0040355D">
              <w:rPr>
                <w:rFonts w:ascii="Century Gothic" w:eastAsia="Times New Roman" w:hAnsi="Century Gothic" w:cs="Calibri"/>
                <w:color w:val="000000"/>
                <w:sz w:val="20"/>
                <w:szCs w:val="20"/>
                <w:lang w:eastAsia="en-GB"/>
              </w:rPr>
              <w:t>Zelphi</w:t>
            </w:r>
            <w:proofErr w:type="spellEnd"/>
            <w:r w:rsidRPr="0040355D">
              <w:rPr>
                <w:rFonts w:ascii="Century Gothic" w:eastAsia="Times New Roman" w:hAnsi="Century Gothic" w:cs="Calibri"/>
                <w:color w:val="000000"/>
                <w:sz w:val="20"/>
                <w:szCs w:val="20"/>
                <w:lang w:eastAsia="en-GB"/>
              </w:rPr>
              <w:t xml:space="preserve"> LTD</w:t>
            </w:r>
          </w:p>
        </w:tc>
        <w:tc>
          <w:tcPr>
            <w:tcW w:w="1320" w:type="dxa"/>
            <w:tcBorders>
              <w:top w:val="nil"/>
              <w:left w:val="nil"/>
              <w:bottom w:val="single" w:sz="4" w:space="0" w:color="auto"/>
              <w:right w:val="single" w:sz="4" w:space="0" w:color="auto"/>
            </w:tcBorders>
            <w:shd w:val="clear" w:color="000000" w:fill="FFFFFF"/>
            <w:noWrap/>
            <w:vAlign w:val="bottom"/>
          </w:tcPr>
          <w:p w14:paraId="49205B1F" w14:textId="55F0F2D9"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£2</w:t>
            </w:r>
            <w:r w:rsidR="00C93604">
              <w:rPr>
                <w:rFonts w:ascii="Century Gothic" w:eastAsia="Times New Roman" w:hAnsi="Century Gothic" w:cs="Calibri"/>
                <w:color w:val="000000"/>
                <w:sz w:val="20"/>
                <w:szCs w:val="20"/>
                <w:lang w:eastAsia="en-GB"/>
              </w:rPr>
              <w:t>16</w:t>
            </w:r>
            <w:r w:rsidR="0040355D" w:rsidRPr="0040355D">
              <w:rPr>
                <w:rFonts w:ascii="Century Gothic" w:eastAsia="Times New Roman" w:hAnsi="Century Gothic" w:cs="Calibri"/>
                <w:color w:val="000000"/>
                <w:sz w:val="20"/>
                <w:szCs w:val="20"/>
                <w:lang w:eastAsia="en-GB"/>
              </w:rPr>
              <w:t>.00</w:t>
            </w:r>
          </w:p>
        </w:tc>
        <w:tc>
          <w:tcPr>
            <w:tcW w:w="1232" w:type="dxa"/>
            <w:tcBorders>
              <w:top w:val="nil"/>
              <w:left w:val="nil"/>
              <w:bottom w:val="single" w:sz="4" w:space="0" w:color="auto"/>
              <w:right w:val="single" w:sz="4" w:space="0" w:color="auto"/>
            </w:tcBorders>
            <w:shd w:val="clear" w:color="000000" w:fill="FFFFFF"/>
            <w:noWrap/>
            <w:vAlign w:val="bottom"/>
          </w:tcPr>
          <w:p w14:paraId="795498F6" w14:textId="77777777" w:rsidR="009F0BED" w:rsidRPr="0040355D" w:rsidRDefault="009F0BED" w:rsidP="0040355D">
            <w:pPr>
              <w:jc w:val="right"/>
              <w:rPr>
                <w:rFonts w:ascii="Century Gothic" w:eastAsia="Times New Roman" w:hAnsi="Century Gothic" w:cs="Calibri"/>
                <w:color w:val="000000"/>
                <w:sz w:val="20"/>
                <w:szCs w:val="20"/>
                <w:lang w:eastAsia="en-GB"/>
              </w:rPr>
            </w:pPr>
          </w:p>
        </w:tc>
        <w:tc>
          <w:tcPr>
            <w:tcW w:w="992" w:type="dxa"/>
            <w:tcBorders>
              <w:top w:val="nil"/>
              <w:left w:val="nil"/>
              <w:bottom w:val="single" w:sz="4" w:space="0" w:color="auto"/>
              <w:right w:val="nil"/>
            </w:tcBorders>
            <w:noWrap/>
            <w:vAlign w:val="bottom"/>
          </w:tcPr>
          <w:p w14:paraId="3D7D1A5E" w14:textId="500C8B85"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£2</w:t>
            </w:r>
            <w:r w:rsidR="00C93604">
              <w:rPr>
                <w:rFonts w:ascii="Century Gothic" w:eastAsia="Times New Roman" w:hAnsi="Century Gothic" w:cs="Calibri"/>
                <w:color w:val="000000"/>
                <w:sz w:val="20"/>
                <w:szCs w:val="20"/>
                <w:lang w:eastAsia="en-GB"/>
              </w:rPr>
              <w:t>16</w:t>
            </w:r>
            <w:r w:rsidR="0040355D" w:rsidRPr="0040355D">
              <w:rPr>
                <w:rFonts w:ascii="Century Gothic" w:eastAsia="Times New Roman" w:hAnsi="Century Gothic" w:cs="Calibri"/>
                <w:color w:val="000000"/>
                <w:sz w:val="20"/>
                <w:szCs w:val="20"/>
                <w:lang w:eastAsia="en-GB"/>
              </w:rPr>
              <w:t>.000</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03694B83" w14:textId="77777777" w:rsidR="009F0BED" w:rsidRPr="0040355D" w:rsidRDefault="009F0BED"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CA7637" w:rsidRPr="006319E1" w14:paraId="6F34A075"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3292E52" w14:textId="4A40BE4C"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02/03/26</w:t>
            </w:r>
          </w:p>
        </w:tc>
        <w:tc>
          <w:tcPr>
            <w:tcW w:w="4179" w:type="dxa"/>
            <w:tcBorders>
              <w:top w:val="nil"/>
              <w:left w:val="nil"/>
              <w:bottom w:val="single" w:sz="4" w:space="0" w:color="auto"/>
              <w:right w:val="single" w:sz="4" w:space="0" w:color="auto"/>
            </w:tcBorders>
            <w:shd w:val="clear" w:color="000000" w:fill="FFFFFF"/>
            <w:noWrap/>
            <w:vAlign w:val="bottom"/>
          </w:tcPr>
          <w:p w14:paraId="7DE2D0C8" w14:textId="2BF9DC14" w:rsidR="00CA7637" w:rsidRPr="0040355D" w:rsidRDefault="00082E0C"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AED Defib Maintenance Package 6782</w:t>
            </w:r>
          </w:p>
        </w:tc>
        <w:tc>
          <w:tcPr>
            <w:tcW w:w="1320" w:type="dxa"/>
            <w:tcBorders>
              <w:top w:val="nil"/>
              <w:left w:val="nil"/>
              <w:bottom w:val="single" w:sz="4" w:space="0" w:color="auto"/>
              <w:right w:val="single" w:sz="4" w:space="0" w:color="auto"/>
            </w:tcBorders>
            <w:shd w:val="clear" w:color="000000" w:fill="FFFFFF"/>
            <w:noWrap/>
            <w:vAlign w:val="bottom"/>
          </w:tcPr>
          <w:p w14:paraId="0170966D" w14:textId="00300C52"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540</w:t>
            </w:r>
            <w:r w:rsidR="0040355D" w:rsidRPr="0040355D">
              <w:rPr>
                <w:rFonts w:ascii="Century Gothic" w:eastAsia="Times New Roman" w:hAnsi="Century Gothic" w:cs="Calibri"/>
                <w:color w:val="000000"/>
                <w:sz w:val="20"/>
                <w:szCs w:val="20"/>
                <w:lang w:eastAsia="en-GB"/>
              </w:rPr>
              <w:t>.00</w:t>
            </w:r>
          </w:p>
        </w:tc>
        <w:tc>
          <w:tcPr>
            <w:tcW w:w="1232" w:type="dxa"/>
            <w:tcBorders>
              <w:top w:val="nil"/>
              <w:left w:val="nil"/>
              <w:bottom w:val="single" w:sz="4" w:space="0" w:color="auto"/>
              <w:right w:val="single" w:sz="4" w:space="0" w:color="auto"/>
            </w:tcBorders>
            <w:shd w:val="clear" w:color="000000" w:fill="FFFFFF"/>
            <w:noWrap/>
            <w:vAlign w:val="bottom"/>
          </w:tcPr>
          <w:p w14:paraId="57477A2F" w14:textId="3D07E767"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108</w:t>
            </w:r>
            <w:r w:rsidR="0040355D" w:rsidRPr="0040355D">
              <w:rPr>
                <w:rFonts w:ascii="Century Gothic" w:eastAsia="Times New Roman" w:hAnsi="Century Gothic" w:cs="Calibri"/>
                <w:color w:val="000000"/>
                <w:sz w:val="20"/>
                <w:szCs w:val="20"/>
                <w:lang w:eastAsia="en-GB"/>
              </w:rPr>
              <w:t>.00</w:t>
            </w:r>
          </w:p>
        </w:tc>
        <w:tc>
          <w:tcPr>
            <w:tcW w:w="992" w:type="dxa"/>
            <w:tcBorders>
              <w:top w:val="nil"/>
              <w:left w:val="nil"/>
              <w:bottom w:val="single" w:sz="4" w:space="0" w:color="auto"/>
              <w:right w:val="nil"/>
            </w:tcBorders>
            <w:noWrap/>
            <w:vAlign w:val="bottom"/>
          </w:tcPr>
          <w:p w14:paraId="6C274BD1" w14:textId="14675076"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£648</w:t>
            </w:r>
            <w:r w:rsidR="0040355D" w:rsidRPr="0040355D">
              <w:rPr>
                <w:rFonts w:ascii="Century Gothic" w:eastAsia="Times New Roman" w:hAnsi="Century Gothic" w:cs="Calibri"/>
                <w:color w:val="000000"/>
                <w:sz w:val="20"/>
                <w:szCs w:val="20"/>
                <w:lang w:eastAsia="en-GB"/>
              </w:rPr>
              <w:t>.00</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3A948810" w14:textId="43AC0CD8" w:rsidR="00CA7637" w:rsidRPr="0040355D" w:rsidRDefault="00CA7637"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Bank Transfer</w:t>
            </w:r>
          </w:p>
        </w:tc>
      </w:tr>
      <w:tr w:rsidR="00CA7637" w:rsidRPr="006319E1" w14:paraId="24B08E31"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50FC8FC1" w14:textId="512D5F2A" w:rsidR="00CA7637" w:rsidRPr="0040355D" w:rsidRDefault="008E3169"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02/03/26</w:t>
            </w:r>
          </w:p>
        </w:tc>
        <w:tc>
          <w:tcPr>
            <w:tcW w:w="4179" w:type="dxa"/>
            <w:tcBorders>
              <w:top w:val="nil"/>
              <w:left w:val="nil"/>
              <w:bottom w:val="single" w:sz="4" w:space="0" w:color="auto"/>
              <w:right w:val="single" w:sz="4" w:space="0" w:color="auto"/>
            </w:tcBorders>
            <w:shd w:val="clear" w:color="000000" w:fill="FFFFFF"/>
            <w:noWrap/>
            <w:vAlign w:val="bottom"/>
          </w:tcPr>
          <w:p w14:paraId="0423C4A5" w14:textId="1031A14D" w:rsidR="00CA7637" w:rsidRPr="0040355D" w:rsidRDefault="00B32E8B" w:rsidP="0040355D">
            <w:pPr>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Rushton Hickman Inv</w:t>
            </w:r>
            <w:r w:rsidR="008E3169" w:rsidRPr="0040355D">
              <w:rPr>
                <w:rFonts w:ascii="Century Gothic" w:eastAsia="Times New Roman" w:hAnsi="Century Gothic" w:cs="Calibri"/>
                <w:color w:val="000000"/>
                <w:sz w:val="20"/>
                <w:szCs w:val="20"/>
                <w:lang w:eastAsia="en-GB"/>
              </w:rPr>
              <w:t xml:space="preserve"> </w:t>
            </w:r>
            <w:proofErr w:type="spellStart"/>
            <w:r w:rsidR="008E3169" w:rsidRPr="0040355D">
              <w:rPr>
                <w:rFonts w:ascii="Century Gothic" w:eastAsia="Times New Roman" w:hAnsi="Century Gothic" w:cs="Calibri"/>
                <w:color w:val="000000"/>
                <w:sz w:val="20"/>
                <w:szCs w:val="20"/>
                <w:lang w:eastAsia="en-GB"/>
              </w:rPr>
              <w:t>INV</w:t>
            </w:r>
            <w:proofErr w:type="spellEnd"/>
            <w:r w:rsidR="008E3169" w:rsidRPr="0040355D">
              <w:rPr>
                <w:rFonts w:ascii="Century Gothic" w:eastAsia="Times New Roman" w:hAnsi="Century Gothic" w:cs="Calibri"/>
                <w:color w:val="000000"/>
                <w:sz w:val="20"/>
                <w:szCs w:val="20"/>
                <w:lang w:eastAsia="en-GB"/>
              </w:rPr>
              <w:t>- 10901</w:t>
            </w:r>
          </w:p>
        </w:tc>
        <w:tc>
          <w:tcPr>
            <w:tcW w:w="1320" w:type="dxa"/>
            <w:tcBorders>
              <w:top w:val="nil"/>
              <w:left w:val="nil"/>
              <w:bottom w:val="single" w:sz="4" w:space="0" w:color="auto"/>
              <w:right w:val="single" w:sz="4" w:space="0" w:color="auto"/>
            </w:tcBorders>
            <w:shd w:val="clear" w:color="000000" w:fill="FFFFFF"/>
            <w:noWrap/>
            <w:vAlign w:val="bottom"/>
          </w:tcPr>
          <w:p w14:paraId="6B3BA623" w14:textId="1473419A" w:rsidR="00CA7637" w:rsidRPr="0040355D" w:rsidRDefault="00B32E8B"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750</w:t>
            </w:r>
            <w:r w:rsidR="0040355D" w:rsidRPr="0040355D">
              <w:rPr>
                <w:rFonts w:ascii="Century Gothic" w:eastAsia="Times New Roman" w:hAnsi="Century Gothic" w:cs="Calibri"/>
                <w:color w:val="000000"/>
                <w:sz w:val="20"/>
                <w:szCs w:val="20"/>
                <w:lang w:eastAsia="en-GB"/>
              </w:rPr>
              <w:t>.00</w:t>
            </w:r>
          </w:p>
        </w:tc>
        <w:tc>
          <w:tcPr>
            <w:tcW w:w="1232" w:type="dxa"/>
            <w:tcBorders>
              <w:top w:val="nil"/>
              <w:left w:val="nil"/>
              <w:bottom w:val="single" w:sz="4" w:space="0" w:color="auto"/>
              <w:right w:val="single" w:sz="4" w:space="0" w:color="auto"/>
            </w:tcBorders>
            <w:shd w:val="clear" w:color="000000" w:fill="FFFFFF"/>
            <w:noWrap/>
            <w:vAlign w:val="bottom"/>
          </w:tcPr>
          <w:p w14:paraId="6A616F65" w14:textId="0E7E204A" w:rsidR="00CA7637" w:rsidRPr="0040355D" w:rsidRDefault="00B32E8B"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150</w:t>
            </w:r>
            <w:r w:rsidR="0040355D" w:rsidRPr="0040355D">
              <w:rPr>
                <w:rFonts w:ascii="Century Gothic" w:eastAsia="Times New Roman" w:hAnsi="Century Gothic" w:cs="Calibri"/>
                <w:color w:val="000000"/>
                <w:sz w:val="20"/>
                <w:szCs w:val="20"/>
                <w:lang w:eastAsia="en-GB"/>
              </w:rPr>
              <w:t>.00</w:t>
            </w:r>
          </w:p>
        </w:tc>
        <w:tc>
          <w:tcPr>
            <w:tcW w:w="992" w:type="dxa"/>
            <w:tcBorders>
              <w:top w:val="nil"/>
              <w:left w:val="nil"/>
              <w:bottom w:val="single" w:sz="4" w:space="0" w:color="auto"/>
              <w:right w:val="nil"/>
            </w:tcBorders>
            <w:noWrap/>
            <w:vAlign w:val="bottom"/>
          </w:tcPr>
          <w:p w14:paraId="36FB5813" w14:textId="1CD19A09" w:rsidR="00CA7637" w:rsidRPr="0040355D" w:rsidRDefault="00B32E8B" w:rsidP="0040355D">
            <w:pPr>
              <w:jc w:val="right"/>
              <w:rPr>
                <w:rFonts w:ascii="Century Gothic" w:eastAsia="Times New Roman" w:hAnsi="Century Gothic" w:cs="Calibri"/>
                <w:color w:val="000000"/>
                <w:sz w:val="20"/>
                <w:szCs w:val="20"/>
                <w:lang w:eastAsia="en-GB"/>
              </w:rPr>
            </w:pPr>
            <w:r w:rsidRPr="0040355D">
              <w:rPr>
                <w:rFonts w:ascii="Century Gothic" w:eastAsia="Times New Roman" w:hAnsi="Century Gothic" w:cs="Calibri"/>
                <w:color w:val="000000"/>
                <w:sz w:val="20"/>
                <w:szCs w:val="20"/>
                <w:lang w:eastAsia="en-GB"/>
              </w:rPr>
              <w:t>900</w:t>
            </w:r>
            <w:r w:rsidR="0040355D" w:rsidRPr="0040355D">
              <w:rPr>
                <w:rFonts w:ascii="Century Gothic" w:eastAsia="Times New Roman" w:hAnsi="Century Gothic" w:cs="Calibri"/>
                <w:color w:val="000000"/>
                <w:sz w:val="20"/>
                <w:szCs w:val="20"/>
                <w:lang w:eastAsia="en-GB"/>
              </w:rPr>
              <w:t>.00</w:t>
            </w: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636E9755" w14:textId="37171E19" w:rsidR="00CA7637" w:rsidRPr="0040355D" w:rsidRDefault="00CA7637" w:rsidP="0040355D">
            <w:pPr>
              <w:jc w:val="right"/>
              <w:rPr>
                <w:rFonts w:ascii="Century Gothic" w:eastAsia="Times New Roman" w:hAnsi="Century Gothic" w:cs="Calibri"/>
                <w:color w:val="000000"/>
                <w:sz w:val="20"/>
                <w:szCs w:val="20"/>
                <w:lang w:eastAsia="en-GB"/>
              </w:rPr>
            </w:pPr>
          </w:p>
        </w:tc>
      </w:tr>
      <w:tr w:rsidR="00CA7637" w:rsidRPr="006319E1" w14:paraId="0EC5F848"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tcPr>
          <w:p w14:paraId="244BC060" w14:textId="19C0914D" w:rsidR="00CA7637" w:rsidRPr="00D61F65" w:rsidRDefault="00CA7637" w:rsidP="00CA7637">
            <w:pPr>
              <w:rPr>
                <w:rFonts w:ascii="Calibri" w:eastAsia="Times New Roman" w:hAnsi="Calibri" w:cs="Calibri"/>
                <w:b/>
                <w:bCs/>
                <w:color w:val="000000"/>
                <w:sz w:val="20"/>
                <w:szCs w:val="20"/>
                <w:lang w:eastAsia="en-GB"/>
              </w:rPr>
            </w:pPr>
          </w:p>
        </w:tc>
        <w:tc>
          <w:tcPr>
            <w:tcW w:w="4179" w:type="dxa"/>
            <w:tcBorders>
              <w:top w:val="nil"/>
              <w:left w:val="nil"/>
              <w:bottom w:val="single" w:sz="4" w:space="0" w:color="auto"/>
              <w:right w:val="single" w:sz="4" w:space="0" w:color="auto"/>
            </w:tcBorders>
            <w:shd w:val="clear" w:color="000000" w:fill="FFFFFF"/>
            <w:noWrap/>
            <w:vAlign w:val="bottom"/>
          </w:tcPr>
          <w:p w14:paraId="091FDCCC" w14:textId="5B9C644C" w:rsidR="00CA7637" w:rsidRPr="00E40EEC" w:rsidRDefault="00CA7637" w:rsidP="00CA7637">
            <w:pPr>
              <w:rPr>
                <w:rFonts w:ascii="Century Gothic" w:eastAsia="Times New Roman" w:hAnsi="Century Gothic"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2666413F" w14:textId="064336DD" w:rsidR="00CA7637" w:rsidRPr="006319E1" w:rsidRDefault="00CA7637" w:rsidP="00CA7637">
            <w:pP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3BE1DE23" w14:textId="5E83EDB6" w:rsidR="00CA7637" w:rsidRPr="006319E1" w:rsidRDefault="00CA7637" w:rsidP="00CA7637">
            <w:pPr>
              <w:spacing w:line="480" w:lineRule="auto"/>
              <w:jc w:val="center"/>
              <w:rPr>
                <w:rFonts w:ascii="Calibri" w:eastAsia="Times New Roman" w:hAnsi="Calibri" w:cs="Calibri"/>
                <w:color w:val="000000"/>
                <w:sz w:val="20"/>
                <w:szCs w:val="20"/>
                <w:lang w:eastAsia="en-GB"/>
              </w:rPr>
            </w:pPr>
          </w:p>
        </w:tc>
        <w:tc>
          <w:tcPr>
            <w:tcW w:w="992" w:type="dxa"/>
            <w:tcBorders>
              <w:top w:val="nil"/>
              <w:left w:val="nil"/>
              <w:bottom w:val="single" w:sz="4" w:space="0" w:color="auto"/>
              <w:right w:val="nil"/>
            </w:tcBorders>
            <w:noWrap/>
            <w:vAlign w:val="bottom"/>
          </w:tcPr>
          <w:p w14:paraId="6313ACCB" w14:textId="7B0DE129" w:rsidR="00CA7637" w:rsidRPr="006319E1" w:rsidRDefault="00CA7637" w:rsidP="00CA7637">
            <w:pPr>
              <w:jc w:val="center"/>
              <w:rPr>
                <w:rFonts w:ascii="Calibri" w:eastAsia="Times New Roman" w:hAnsi="Calibri" w:cs="Calibri"/>
                <w:color w:val="000000"/>
                <w:sz w:val="20"/>
                <w:szCs w:val="20"/>
                <w:lang w:eastAsia="en-GB"/>
              </w:rPr>
            </w:pP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04D8DDE9" w14:textId="60821FE1" w:rsidR="00CA7637" w:rsidRPr="006319E1" w:rsidRDefault="00CA7637" w:rsidP="00CA7637">
            <w:pPr>
              <w:jc w:val="right"/>
              <w:rPr>
                <w:rFonts w:ascii="Calibri" w:eastAsia="Times New Roman" w:hAnsi="Calibri" w:cs="Calibri"/>
                <w:color w:val="000000"/>
                <w:sz w:val="20"/>
                <w:szCs w:val="20"/>
                <w:lang w:eastAsia="en-GB"/>
              </w:rPr>
            </w:pPr>
          </w:p>
        </w:tc>
      </w:tr>
      <w:tr w:rsidR="00CA7637" w:rsidRPr="006319E1" w14:paraId="54F14842" w14:textId="77777777" w:rsidTr="00AA29B6">
        <w:trPr>
          <w:trHeight w:val="315"/>
        </w:trPr>
        <w:tc>
          <w:tcPr>
            <w:tcW w:w="1056" w:type="dxa"/>
            <w:tcBorders>
              <w:top w:val="nil"/>
              <w:left w:val="single" w:sz="8" w:space="0" w:color="auto"/>
              <w:bottom w:val="single" w:sz="4" w:space="0" w:color="auto"/>
              <w:right w:val="single" w:sz="8" w:space="0" w:color="auto"/>
            </w:tcBorders>
            <w:shd w:val="clear" w:color="000000" w:fill="FFFFFF"/>
            <w:noWrap/>
            <w:vAlign w:val="bottom"/>
          </w:tcPr>
          <w:p w14:paraId="4B4183D6" w14:textId="77777777" w:rsidR="00CA7637" w:rsidRPr="006319E1" w:rsidRDefault="00CA7637" w:rsidP="00CA7637">
            <w:pPr>
              <w:jc w:val="right"/>
              <w:rPr>
                <w:rFonts w:ascii="Calibri" w:eastAsia="Times New Roman" w:hAnsi="Calibri" w:cs="Calibri"/>
                <w:color w:val="000000"/>
                <w:sz w:val="20"/>
                <w:szCs w:val="20"/>
                <w:lang w:eastAsia="en-GB"/>
              </w:rPr>
            </w:pPr>
          </w:p>
        </w:tc>
        <w:tc>
          <w:tcPr>
            <w:tcW w:w="4179" w:type="dxa"/>
            <w:tcBorders>
              <w:top w:val="nil"/>
              <w:left w:val="nil"/>
              <w:bottom w:val="single" w:sz="4" w:space="0" w:color="auto"/>
              <w:right w:val="single" w:sz="4" w:space="0" w:color="auto"/>
            </w:tcBorders>
            <w:shd w:val="clear" w:color="000000" w:fill="FFFFFF"/>
            <w:noWrap/>
            <w:vAlign w:val="bottom"/>
          </w:tcPr>
          <w:p w14:paraId="2B6B771E" w14:textId="77777777" w:rsidR="00CA7637" w:rsidRDefault="00CA7637" w:rsidP="00CA7637">
            <w:pPr>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54C59396" w14:textId="77777777" w:rsidR="00CA7637" w:rsidRDefault="00CA7637" w:rsidP="00CA7637">
            <w:pPr>
              <w:rPr>
                <w:rFonts w:ascii="Calibri" w:eastAsia="Times New Roman" w:hAnsi="Calibri" w:cs="Calibri"/>
                <w:color w:val="000000"/>
                <w:sz w:val="20"/>
                <w:szCs w:val="20"/>
                <w:lang w:eastAsia="en-GB"/>
              </w:rPr>
            </w:pPr>
          </w:p>
        </w:tc>
        <w:tc>
          <w:tcPr>
            <w:tcW w:w="1232" w:type="dxa"/>
            <w:tcBorders>
              <w:top w:val="nil"/>
              <w:left w:val="nil"/>
              <w:bottom w:val="single" w:sz="4" w:space="0" w:color="auto"/>
              <w:right w:val="single" w:sz="4" w:space="0" w:color="auto"/>
            </w:tcBorders>
            <w:shd w:val="clear" w:color="000000" w:fill="FFFFFF"/>
            <w:noWrap/>
            <w:vAlign w:val="bottom"/>
          </w:tcPr>
          <w:p w14:paraId="3ABBCB97" w14:textId="77777777" w:rsidR="00CA7637" w:rsidRPr="006319E1" w:rsidRDefault="00CA7637" w:rsidP="00CA7637">
            <w:pPr>
              <w:jc w:val="right"/>
              <w:rPr>
                <w:rFonts w:ascii="Calibri" w:eastAsia="Times New Roman" w:hAnsi="Calibri" w:cs="Calibri"/>
                <w:color w:val="000000"/>
                <w:sz w:val="20"/>
                <w:szCs w:val="20"/>
                <w:lang w:eastAsia="en-GB"/>
              </w:rPr>
            </w:pPr>
          </w:p>
        </w:tc>
        <w:tc>
          <w:tcPr>
            <w:tcW w:w="992" w:type="dxa"/>
            <w:tcBorders>
              <w:top w:val="nil"/>
              <w:left w:val="nil"/>
              <w:bottom w:val="single" w:sz="4" w:space="0" w:color="auto"/>
              <w:right w:val="nil"/>
            </w:tcBorders>
            <w:noWrap/>
            <w:vAlign w:val="bottom"/>
          </w:tcPr>
          <w:p w14:paraId="517E417C" w14:textId="77777777" w:rsidR="00CA7637" w:rsidRPr="006319E1" w:rsidRDefault="00CA7637" w:rsidP="00CA7637">
            <w:pPr>
              <w:jc w:val="center"/>
              <w:rPr>
                <w:rFonts w:ascii="Calibri" w:eastAsia="Times New Roman" w:hAnsi="Calibri" w:cs="Calibri"/>
                <w:color w:val="000000"/>
                <w:sz w:val="20"/>
                <w:szCs w:val="20"/>
                <w:lang w:eastAsia="en-GB"/>
              </w:rPr>
            </w:pPr>
          </w:p>
        </w:tc>
        <w:tc>
          <w:tcPr>
            <w:tcW w:w="2136" w:type="dxa"/>
            <w:tcBorders>
              <w:top w:val="nil"/>
              <w:left w:val="single" w:sz="4" w:space="0" w:color="auto"/>
              <w:bottom w:val="single" w:sz="4" w:space="0" w:color="auto"/>
              <w:right w:val="single" w:sz="8" w:space="0" w:color="auto"/>
            </w:tcBorders>
            <w:shd w:val="clear" w:color="000000" w:fill="FFFFFF"/>
            <w:noWrap/>
            <w:vAlign w:val="center"/>
          </w:tcPr>
          <w:p w14:paraId="73A325E2" w14:textId="77777777" w:rsidR="00CA7637" w:rsidRPr="006319E1" w:rsidRDefault="00CA7637" w:rsidP="00CA7637">
            <w:pPr>
              <w:rPr>
                <w:rFonts w:ascii="Calibri" w:eastAsia="Times New Roman" w:hAnsi="Calibri" w:cs="Calibri"/>
                <w:color w:val="000000"/>
                <w:sz w:val="20"/>
                <w:szCs w:val="20"/>
                <w:lang w:eastAsia="en-GB"/>
              </w:rPr>
            </w:pPr>
          </w:p>
        </w:tc>
      </w:tr>
      <w:tr w:rsidR="00CA7637" w:rsidRPr="006319E1" w14:paraId="59880230" w14:textId="77777777" w:rsidTr="00AA29B6">
        <w:trPr>
          <w:trHeight w:val="375"/>
        </w:trPr>
        <w:tc>
          <w:tcPr>
            <w:tcW w:w="1056" w:type="dxa"/>
            <w:tcBorders>
              <w:top w:val="single" w:sz="8" w:space="0" w:color="auto"/>
              <w:left w:val="single" w:sz="8" w:space="0" w:color="auto"/>
              <w:bottom w:val="single" w:sz="8" w:space="0" w:color="auto"/>
              <w:right w:val="single" w:sz="8" w:space="0" w:color="auto"/>
            </w:tcBorders>
            <w:noWrap/>
            <w:vAlign w:val="center"/>
            <w:hideMark/>
          </w:tcPr>
          <w:p w14:paraId="476E013D" w14:textId="77777777" w:rsidR="00CA7637" w:rsidRPr="00086013" w:rsidRDefault="00CA7637" w:rsidP="00CA7637">
            <w:pPr>
              <w:rPr>
                <w:rFonts w:ascii="Calibri" w:eastAsia="Times New Roman" w:hAnsi="Calibri" w:cs="Calibri"/>
                <w:color w:val="000000"/>
                <w:sz w:val="20"/>
                <w:szCs w:val="20"/>
                <w:lang w:eastAsia="en-GB"/>
              </w:rPr>
            </w:pPr>
            <w:r w:rsidRPr="00086013">
              <w:rPr>
                <w:rFonts w:ascii="Calibri" w:eastAsia="Times New Roman" w:hAnsi="Calibri" w:cs="Calibri"/>
                <w:color w:val="000000"/>
                <w:sz w:val="20"/>
                <w:szCs w:val="20"/>
                <w:lang w:eastAsia="en-GB"/>
              </w:rPr>
              <w:t> </w:t>
            </w:r>
          </w:p>
        </w:tc>
        <w:tc>
          <w:tcPr>
            <w:tcW w:w="4179" w:type="dxa"/>
            <w:tcBorders>
              <w:top w:val="single" w:sz="8" w:space="0" w:color="auto"/>
              <w:left w:val="nil"/>
              <w:bottom w:val="single" w:sz="8" w:space="0" w:color="auto"/>
              <w:right w:val="single" w:sz="4" w:space="0" w:color="auto"/>
            </w:tcBorders>
            <w:noWrap/>
            <w:vAlign w:val="bottom"/>
            <w:hideMark/>
          </w:tcPr>
          <w:p w14:paraId="62326543" w14:textId="170C0E68" w:rsidR="00CA7637" w:rsidRPr="005827C5" w:rsidRDefault="00CA7637" w:rsidP="00CA7637">
            <w:pPr>
              <w:rPr>
                <w:rFonts w:ascii="Century Gothic" w:eastAsia="Times New Roman" w:hAnsi="Century Gothic" w:cs="Calibri"/>
                <w:color w:val="000000"/>
                <w:sz w:val="20"/>
                <w:szCs w:val="20"/>
                <w:lang w:eastAsia="en-GB"/>
              </w:rPr>
            </w:pPr>
            <w:r w:rsidRPr="005827C5">
              <w:rPr>
                <w:rFonts w:ascii="Century Gothic" w:eastAsia="Times New Roman" w:hAnsi="Century Gothic" w:cs="Calibri"/>
                <w:color w:val="000000"/>
                <w:sz w:val="20"/>
                <w:szCs w:val="20"/>
                <w:lang w:eastAsia="en-GB"/>
              </w:rPr>
              <w:t xml:space="preserve">Total Payments </w:t>
            </w:r>
            <w:r w:rsidR="00086013" w:rsidRPr="005827C5">
              <w:rPr>
                <w:rFonts w:ascii="Century Gothic" w:eastAsia="Times New Roman" w:hAnsi="Century Gothic" w:cs="Calibri"/>
                <w:color w:val="000000"/>
                <w:sz w:val="20"/>
                <w:szCs w:val="20"/>
                <w:lang w:eastAsia="en-GB"/>
              </w:rPr>
              <w:t xml:space="preserve"> </w:t>
            </w:r>
          </w:p>
        </w:tc>
        <w:tc>
          <w:tcPr>
            <w:tcW w:w="1320" w:type="dxa"/>
            <w:tcBorders>
              <w:top w:val="single" w:sz="8" w:space="0" w:color="auto"/>
              <w:left w:val="nil"/>
              <w:bottom w:val="single" w:sz="8" w:space="0" w:color="auto"/>
              <w:right w:val="single" w:sz="4" w:space="0" w:color="auto"/>
            </w:tcBorders>
            <w:noWrap/>
            <w:vAlign w:val="bottom"/>
          </w:tcPr>
          <w:p w14:paraId="4263AEF4" w14:textId="462BFF70" w:rsidR="00CA7637" w:rsidRPr="00CF77FD" w:rsidRDefault="00CA7637" w:rsidP="00CA7637">
            <w:pPr>
              <w:jc w:val="right"/>
              <w:rPr>
                <w:rFonts w:ascii="Century Gothic" w:eastAsia="Times New Roman" w:hAnsi="Century Gothic" w:cs="Calibri"/>
                <w:b/>
                <w:bCs/>
                <w:i/>
                <w:iCs/>
                <w:color w:val="000000" w:themeColor="text1"/>
                <w:sz w:val="20"/>
                <w:szCs w:val="20"/>
                <w:lang w:eastAsia="en-GB"/>
              </w:rPr>
            </w:pPr>
            <w:r w:rsidRPr="00CF77FD">
              <w:rPr>
                <w:rFonts w:ascii="Century Gothic" w:eastAsia="Times New Roman" w:hAnsi="Century Gothic" w:cs="Calibri"/>
                <w:b/>
                <w:bCs/>
                <w:i/>
                <w:iCs/>
                <w:color w:val="000000" w:themeColor="text1"/>
                <w:sz w:val="20"/>
                <w:szCs w:val="20"/>
                <w:lang w:eastAsia="en-GB"/>
              </w:rPr>
              <w:t>£2</w:t>
            </w:r>
            <w:r w:rsidR="00CF77FD" w:rsidRPr="00CF77FD">
              <w:rPr>
                <w:rFonts w:ascii="Century Gothic" w:eastAsia="Times New Roman" w:hAnsi="Century Gothic" w:cs="Calibri"/>
                <w:b/>
                <w:bCs/>
                <w:i/>
                <w:iCs/>
                <w:color w:val="000000" w:themeColor="text1"/>
                <w:sz w:val="20"/>
                <w:szCs w:val="20"/>
                <w:lang w:eastAsia="en-GB"/>
              </w:rPr>
              <w:t>582.78</w:t>
            </w:r>
          </w:p>
        </w:tc>
        <w:tc>
          <w:tcPr>
            <w:tcW w:w="1232" w:type="dxa"/>
            <w:tcBorders>
              <w:top w:val="single" w:sz="8" w:space="0" w:color="auto"/>
              <w:left w:val="nil"/>
              <w:bottom w:val="single" w:sz="8" w:space="0" w:color="auto"/>
              <w:right w:val="single" w:sz="4" w:space="0" w:color="auto"/>
            </w:tcBorders>
            <w:noWrap/>
            <w:vAlign w:val="bottom"/>
          </w:tcPr>
          <w:p w14:paraId="053BAAE6" w14:textId="343314AF" w:rsidR="00CA7637" w:rsidRPr="00CF77FD" w:rsidRDefault="00CA7637" w:rsidP="00CA7637">
            <w:pPr>
              <w:jc w:val="right"/>
              <w:rPr>
                <w:rFonts w:ascii="Century Gothic" w:eastAsia="Times New Roman" w:hAnsi="Century Gothic" w:cs="Calibri"/>
                <w:b/>
                <w:bCs/>
                <w:i/>
                <w:iCs/>
                <w:color w:val="000000" w:themeColor="text1"/>
                <w:sz w:val="20"/>
                <w:szCs w:val="20"/>
                <w:lang w:eastAsia="en-GB"/>
              </w:rPr>
            </w:pPr>
            <w:r w:rsidRPr="00CF77FD">
              <w:rPr>
                <w:rFonts w:ascii="Century Gothic" w:eastAsia="Times New Roman" w:hAnsi="Century Gothic" w:cs="Calibri"/>
                <w:b/>
                <w:bCs/>
                <w:i/>
                <w:iCs/>
                <w:color w:val="000000" w:themeColor="text1"/>
                <w:sz w:val="20"/>
                <w:szCs w:val="20"/>
                <w:lang w:eastAsia="en-GB"/>
              </w:rPr>
              <w:t>£</w:t>
            </w:r>
            <w:r w:rsidR="007B6435" w:rsidRPr="00CF77FD">
              <w:rPr>
                <w:rFonts w:ascii="Century Gothic" w:eastAsia="Times New Roman" w:hAnsi="Century Gothic" w:cs="Calibri"/>
                <w:b/>
                <w:bCs/>
                <w:i/>
                <w:iCs/>
                <w:color w:val="000000" w:themeColor="text1"/>
                <w:sz w:val="20"/>
                <w:szCs w:val="20"/>
                <w:lang w:eastAsia="en-GB"/>
              </w:rPr>
              <w:t>258</w:t>
            </w:r>
          </w:p>
        </w:tc>
        <w:tc>
          <w:tcPr>
            <w:tcW w:w="992" w:type="dxa"/>
            <w:tcBorders>
              <w:top w:val="single" w:sz="8" w:space="0" w:color="auto"/>
              <w:left w:val="nil"/>
              <w:bottom w:val="single" w:sz="8" w:space="0" w:color="auto"/>
              <w:right w:val="nil"/>
            </w:tcBorders>
            <w:noWrap/>
            <w:vAlign w:val="bottom"/>
          </w:tcPr>
          <w:p w14:paraId="5D17EE61" w14:textId="1AA2F7ED" w:rsidR="00CA7637" w:rsidRPr="00CF77FD" w:rsidRDefault="00B405F3" w:rsidP="00CA7637">
            <w:pPr>
              <w:jc w:val="right"/>
              <w:rPr>
                <w:rFonts w:ascii="Century Gothic" w:eastAsia="Times New Roman" w:hAnsi="Century Gothic" w:cs="Calibri"/>
                <w:b/>
                <w:bCs/>
                <w:i/>
                <w:iCs/>
                <w:color w:val="000000" w:themeColor="text1"/>
                <w:sz w:val="20"/>
                <w:szCs w:val="20"/>
                <w:lang w:eastAsia="en-GB"/>
              </w:rPr>
            </w:pPr>
            <w:r w:rsidRPr="00CF77FD">
              <w:rPr>
                <w:rFonts w:ascii="Century Gothic" w:eastAsia="Times New Roman" w:hAnsi="Century Gothic" w:cs="Calibri"/>
                <w:b/>
                <w:bCs/>
                <w:i/>
                <w:iCs/>
                <w:color w:val="000000" w:themeColor="text1"/>
                <w:sz w:val="20"/>
                <w:szCs w:val="20"/>
                <w:lang w:eastAsia="en-GB"/>
              </w:rPr>
              <w:t>£3110.78</w:t>
            </w:r>
          </w:p>
        </w:tc>
        <w:tc>
          <w:tcPr>
            <w:tcW w:w="2136" w:type="dxa"/>
            <w:tcBorders>
              <w:top w:val="single" w:sz="8" w:space="0" w:color="auto"/>
              <w:left w:val="single" w:sz="4" w:space="0" w:color="auto"/>
              <w:bottom w:val="single" w:sz="8" w:space="0" w:color="auto"/>
              <w:right w:val="single" w:sz="8" w:space="0" w:color="auto"/>
            </w:tcBorders>
            <w:noWrap/>
            <w:vAlign w:val="bottom"/>
            <w:hideMark/>
          </w:tcPr>
          <w:p w14:paraId="7A20DB3F" w14:textId="77777777" w:rsidR="00CA7637" w:rsidRPr="00086013" w:rsidRDefault="00CA7637" w:rsidP="00CA7637">
            <w:pPr>
              <w:jc w:val="right"/>
              <w:rPr>
                <w:rFonts w:ascii="Calibri" w:eastAsia="Times New Roman" w:hAnsi="Calibri" w:cs="Calibri"/>
                <w:color w:val="000000"/>
                <w:sz w:val="20"/>
                <w:szCs w:val="20"/>
                <w:lang w:eastAsia="en-GB"/>
              </w:rPr>
            </w:pPr>
            <w:r w:rsidRPr="00086013">
              <w:rPr>
                <w:rFonts w:ascii="Calibri" w:eastAsia="Times New Roman" w:hAnsi="Calibri" w:cs="Calibri"/>
                <w:color w:val="000000"/>
                <w:sz w:val="20"/>
                <w:szCs w:val="20"/>
                <w:lang w:eastAsia="en-GB"/>
              </w:rPr>
              <w:t> </w:t>
            </w:r>
          </w:p>
        </w:tc>
      </w:tr>
    </w:tbl>
    <w:p w14:paraId="7629BD9B" w14:textId="77777777" w:rsidR="00761490" w:rsidRDefault="00761490" w:rsidP="00E024B4">
      <w:pPr>
        <w:pStyle w:val="Body"/>
        <w:spacing w:line="259" w:lineRule="auto"/>
      </w:pPr>
    </w:p>
    <w:p w14:paraId="1C2CC71A" w14:textId="77777777" w:rsidR="00750FF0" w:rsidRDefault="00750FF0" w:rsidP="00E024B4">
      <w:pPr>
        <w:pStyle w:val="Body"/>
        <w:spacing w:line="259" w:lineRule="auto"/>
      </w:pPr>
    </w:p>
    <w:tbl>
      <w:tblPr>
        <w:tblStyle w:val="TableGrid"/>
        <w:tblpPr w:leftFromText="180" w:rightFromText="180" w:vertAnchor="text" w:horzAnchor="margin" w:tblpXSpec="right" w:tblpY="-71"/>
        <w:tblW w:w="0" w:type="auto"/>
        <w:tblLook w:val="04A0" w:firstRow="1" w:lastRow="0" w:firstColumn="1" w:lastColumn="0" w:noHBand="0" w:noVBand="1"/>
      </w:tblPr>
      <w:tblGrid>
        <w:gridCol w:w="2331"/>
        <w:gridCol w:w="2380"/>
        <w:gridCol w:w="2379"/>
        <w:gridCol w:w="2401"/>
      </w:tblGrid>
      <w:tr w:rsidR="00750FF0" w:rsidRPr="006C52F1" w14:paraId="3A2CEF66" w14:textId="77777777" w:rsidTr="00203F7F">
        <w:tc>
          <w:tcPr>
            <w:tcW w:w="2331" w:type="dxa"/>
          </w:tcPr>
          <w:p w14:paraId="390056D6"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Breakdown of Clerk Expenses</w:t>
            </w:r>
          </w:p>
        </w:tc>
        <w:tc>
          <w:tcPr>
            <w:tcW w:w="2380" w:type="dxa"/>
          </w:tcPr>
          <w:p w14:paraId="5D101653"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Net</w:t>
            </w:r>
          </w:p>
        </w:tc>
        <w:tc>
          <w:tcPr>
            <w:tcW w:w="2379" w:type="dxa"/>
          </w:tcPr>
          <w:p w14:paraId="4D354C09"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 xml:space="preserve">VAT </w:t>
            </w:r>
          </w:p>
        </w:tc>
        <w:tc>
          <w:tcPr>
            <w:tcW w:w="2401" w:type="dxa"/>
          </w:tcPr>
          <w:p w14:paraId="10B2E5F7"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Gross</w:t>
            </w:r>
          </w:p>
        </w:tc>
      </w:tr>
      <w:tr w:rsidR="00750FF0" w:rsidRPr="006C52F1" w14:paraId="22D4F117" w14:textId="77777777" w:rsidTr="00203F7F">
        <w:tc>
          <w:tcPr>
            <w:tcW w:w="2331" w:type="dxa"/>
          </w:tcPr>
          <w:p w14:paraId="68E8FE82" w14:textId="77777777" w:rsidR="00750FF0" w:rsidRPr="006C52F1" w:rsidRDefault="00750FF0" w:rsidP="00203F7F">
            <w:pPr>
              <w:jc w:val="center"/>
              <w:rPr>
                <w:rFonts w:ascii="Century Gothic" w:hAnsi="Century Gothic"/>
                <w:sz w:val="20"/>
                <w:szCs w:val="20"/>
              </w:rPr>
            </w:pPr>
            <w:r>
              <w:rPr>
                <w:rFonts w:ascii="Century Gothic" w:hAnsi="Century Gothic"/>
                <w:sz w:val="20"/>
                <w:szCs w:val="20"/>
              </w:rPr>
              <w:t>Printing</w:t>
            </w:r>
          </w:p>
        </w:tc>
        <w:tc>
          <w:tcPr>
            <w:tcW w:w="2380" w:type="dxa"/>
          </w:tcPr>
          <w:p w14:paraId="4D78B4FE" w14:textId="7686BAC2" w:rsidR="00750FF0" w:rsidRPr="006C52F1" w:rsidRDefault="00750FF0" w:rsidP="00203F7F">
            <w:pPr>
              <w:jc w:val="center"/>
              <w:rPr>
                <w:rFonts w:ascii="Century Gothic" w:hAnsi="Century Gothic"/>
                <w:sz w:val="20"/>
                <w:szCs w:val="20"/>
              </w:rPr>
            </w:pPr>
          </w:p>
        </w:tc>
        <w:tc>
          <w:tcPr>
            <w:tcW w:w="2379" w:type="dxa"/>
          </w:tcPr>
          <w:p w14:paraId="2AC4401A" w14:textId="77777777" w:rsidR="00750FF0" w:rsidRPr="006C52F1" w:rsidRDefault="00750FF0" w:rsidP="00203F7F">
            <w:pPr>
              <w:jc w:val="center"/>
              <w:rPr>
                <w:rFonts w:ascii="Century Gothic" w:hAnsi="Century Gothic"/>
                <w:sz w:val="20"/>
                <w:szCs w:val="20"/>
              </w:rPr>
            </w:pPr>
          </w:p>
        </w:tc>
        <w:tc>
          <w:tcPr>
            <w:tcW w:w="2401" w:type="dxa"/>
          </w:tcPr>
          <w:p w14:paraId="45DBF864" w14:textId="372B1EAD" w:rsidR="00750FF0" w:rsidRPr="006C52F1" w:rsidRDefault="00750FF0" w:rsidP="00203F7F">
            <w:pPr>
              <w:jc w:val="center"/>
              <w:rPr>
                <w:rFonts w:ascii="Century Gothic" w:hAnsi="Century Gothic"/>
                <w:sz w:val="20"/>
                <w:szCs w:val="20"/>
              </w:rPr>
            </w:pPr>
          </w:p>
        </w:tc>
      </w:tr>
      <w:tr w:rsidR="00750FF0" w:rsidRPr="006C52F1" w14:paraId="63665AB6" w14:textId="77777777" w:rsidTr="00203F7F">
        <w:trPr>
          <w:trHeight w:val="50"/>
        </w:trPr>
        <w:tc>
          <w:tcPr>
            <w:tcW w:w="2331" w:type="dxa"/>
            <w:vAlign w:val="bottom"/>
          </w:tcPr>
          <w:p w14:paraId="5E31D43F" w14:textId="77777777" w:rsidR="00750FF0" w:rsidRDefault="00750FF0" w:rsidP="00203F7F">
            <w:pPr>
              <w:jc w:val="center"/>
              <w:rPr>
                <w:rFonts w:ascii="Century Gothic" w:hAnsi="Century Gothic"/>
                <w:sz w:val="20"/>
                <w:szCs w:val="20"/>
              </w:rPr>
            </w:pPr>
            <w:proofErr w:type="gramStart"/>
            <w:r w:rsidRPr="006C52F1">
              <w:rPr>
                <w:rFonts w:ascii="Century Gothic" w:hAnsi="Century Gothic"/>
                <w:sz w:val="20"/>
                <w:szCs w:val="20"/>
              </w:rPr>
              <w:t xml:space="preserve">Mileage  </w:t>
            </w:r>
            <w:r w:rsidRPr="006C52F1">
              <w:rPr>
                <w:rFonts w:ascii="Century Gothic" w:hAnsi="Century Gothic"/>
                <w:sz w:val="20"/>
                <w:szCs w:val="20"/>
                <w:vertAlign w:val="superscript"/>
              </w:rPr>
              <w:t>,</w:t>
            </w:r>
            <w:proofErr w:type="gramEnd"/>
            <w:r w:rsidRPr="006C52F1">
              <w:rPr>
                <w:rFonts w:ascii="Century Gothic" w:hAnsi="Century Gothic"/>
                <w:sz w:val="20"/>
                <w:szCs w:val="20"/>
                <w:vertAlign w:val="superscript"/>
              </w:rPr>
              <w:t xml:space="preserve"> </w:t>
            </w:r>
            <w:r w:rsidRPr="006C52F1">
              <w:rPr>
                <w:rFonts w:ascii="Century Gothic" w:hAnsi="Century Gothic"/>
                <w:sz w:val="20"/>
                <w:szCs w:val="20"/>
              </w:rPr>
              <w:t xml:space="preserve"> </w:t>
            </w:r>
          </w:p>
          <w:p w14:paraId="38A86D5F" w14:textId="32141D5F" w:rsidR="00750FF0" w:rsidRDefault="00750FF0" w:rsidP="00203F7F">
            <w:pPr>
              <w:jc w:val="center"/>
              <w:rPr>
                <w:rFonts w:ascii="Century Gothic" w:hAnsi="Century Gothic"/>
                <w:sz w:val="20"/>
                <w:szCs w:val="20"/>
              </w:rPr>
            </w:pPr>
            <w:r>
              <w:rPr>
                <w:rFonts w:ascii="Century Gothic" w:hAnsi="Century Gothic"/>
                <w:sz w:val="20"/>
                <w:szCs w:val="20"/>
              </w:rPr>
              <w:t>2</w:t>
            </w:r>
            <w:r w:rsidR="002C2AAF">
              <w:rPr>
                <w:rFonts w:ascii="Century Gothic" w:hAnsi="Century Gothic"/>
                <w:sz w:val="20"/>
                <w:szCs w:val="20"/>
              </w:rPr>
              <w:t>nd</w:t>
            </w:r>
            <w:r>
              <w:rPr>
                <w:rFonts w:ascii="Century Gothic" w:hAnsi="Century Gothic"/>
                <w:sz w:val="20"/>
                <w:szCs w:val="20"/>
              </w:rPr>
              <w:t xml:space="preserve"> </w:t>
            </w:r>
            <w:r w:rsidR="003E7360">
              <w:rPr>
                <w:rFonts w:ascii="Century Gothic" w:hAnsi="Century Gothic"/>
                <w:sz w:val="20"/>
                <w:szCs w:val="20"/>
              </w:rPr>
              <w:t>Feb</w:t>
            </w:r>
            <w:r>
              <w:rPr>
                <w:rFonts w:ascii="Century Gothic" w:hAnsi="Century Gothic"/>
                <w:sz w:val="20"/>
                <w:szCs w:val="20"/>
              </w:rPr>
              <w:t xml:space="preserve"> 2026 </w:t>
            </w:r>
          </w:p>
          <w:p w14:paraId="07F29606" w14:textId="50200989" w:rsidR="002D41D3" w:rsidRDefault="002D41D3" w:rsidP="00203F7F">
            <w:pPr>
              <w:jc w:val="center"/>
              <w:rPr>
                <w:rFonts w:ascii="Century Gothic" w:hAnsi="Century Gothic"/>
                <w:sz w:val="20"/>
                <w:szCs w:val="20"/>
              </w:rPr>
            </w:pPr>
            <w:r>
              <w:rPr>
                <w:rFonts w:ascii="Century Gothic" w:hAnsi="Century Gothic"/>
                <w:sz w:val="20"/>
                <w:szCs w:val="20"/>
              </w:rPr>
              <w:t>12</w:t>
            </w:r>
            <w:r w:rsidR="002C2AAF" w:rsidRPr="002C2AAF">
              <w:rPr>
                <w:rFonts w:ascii="Century Gothic" w:hAnsi="Century Gothic"/>
                <w:sz w:val="20"/>
                <w:szCs w:val="20"/>
                <w:vertAlign w:val="superscript"/>
              </w:rPr>
              <w:t>th</w:t>
            </w:r>
            <w:r w:rsidR="002C2AAF">
              <w:rPr>
                <w:rFonts w:ascii="Century Gothic" w:hAnsi="Century Gothic"/>
                <w:sz w:val="20"/>
                <w:szCs w:val="20"/>
              </w:rPr>
              <w:t xml:space="preserve"> </w:t>
            </w:r>
            <w:r>
              <w:rPr>
                <w:rFonts w:ascii="Century Gothic" w:hAnsi="Century Gothic"/>
                <w:sz w:val="20"/>
                <w:szCs w:val="20"/>
              </w:rPr>
              <w:t>Feb 2026</w:t>
            </w:r>
          </w:p>
          <w:p w14:paraId="3078B259" w14:textId="7AD07B5A" w:rsidR="00750FF0" w:rsidRDefault="00750FF0" w:rsidP="00203F7F">
            <w:pPr>
              <w:jc w:val="center"/>
              <w:rPr>
                <w:rFonts w:ascii="Century Gothic" w:hAnsi="Century Gothic"/>
                <w:sz w:val="20"/>
                <w:szCs w:val="20"/>
              </w:rPr>
            </w:pPr>
          </w:p>
          <w:p w14:paraId="4F32382A" w14:textId="77777777" w:rsidR="00750FF0" w:rsidRPr="006C52F1" w:rsidRDefault="00750FF0" w:rsidP="00203F7F">
            <w:pPr>
              <w:jc w:val="center"/>
              <w:rPr>
                <w:rFonts w:ascii="Century Gothic" w:hAnsi="Century Gothic"/>
                <w:sz w:val="20"/>
                <w:szCs w:val="20"/>
              </w:rPr>
            </w:pPr>
            <w:r>
              <w:rPr>
                <w:rFonts w:ascii="Century Gothic" w:hAnsi="Century Gothic"/>
                <w:sz w:val="20"/>
                <w:szCs w:val="20"/>
              </w:rPr>
              <w:t>17miles x2 0.46x34</w:t>
            </w:r>
          </w:p>
          <w:p w14:paraId="54A18078" w14:textId="77777777" w:rsidR="00750FF0" w:rsidRPr="006C52F1" w:rsidRDefault="00750FF0" w:rsidP="00203F7F">
            <w:pPr>
              <w:jc w:val="center"/>
              <w:rPr>
                <w:rFonts w:ascii="Century Gothic" w:hAnsi="Century Gothic"/>
                <w:sz w:val="20"/>
                <w:szCs w:val="20"/>
              </w:rPr>
            </w:pPr>
          </w:p>
        </w:tc>
        <w:tc>
          <w:tcPr>
            <w:tcW w:w="2380" w:type="dxa"/>
          </w:tcPr>
          <w:p w14:paraId="52CA53EF" w14:textId="77777777" w:rsidR="00750FF0" w:rsidRPr="006C52F1" w:rsidRDefault="00750FF0" w:rsidP="00B80AD2">
            <w:pPr>
              <w:jc w:val="right"/>
              <w:rPr>
                <w:rFonts w:ascii="Century Gothic" w:hAnsi="Century Gothic"/>
                <w:sz w:val="20"/>
                <w:szCs w:val="20"/>
              </w:rPr>
            </w:pPr>
            <w:r>
              <w:rPr>
                <w:rFonts w:ascii="Century Gothic" w:hAnsi="Century Gothic"/>
                <w:sz w:val="20"/>
                <w:szCs w:val="20"/>
              </w:rPr>
              <w:t>£31.28</w:t>
            </w:r>
          </w:p>
        </w:tc>
        <w:tc>
          <w:tcPr>
            <w:tcW w:w="2379" w:type="dxa"/>
          </w:tcPr>
          <w:p w14:paraId="3702D795" w14:textId="77777777" w:rsidR="00750FF0" w:rsidRPr="006C52F1" w:rsidRDefault="00750FF0" w:rsidP="00B80AD2">
            <w:pPr>
              <w:jc w:val="right"/>
              <w:rPr>
                <w:rFonts w:ascii="Century Gothic" w:hAnsi="Century Gothic"/>
                <w:sz w:val="20"/>
                <w:szCs w:val="20"/>
              </w:rPr>
            </w:pPr>
          </w:p>
        </w:tc>
        <w:tc>
          <w:tcPr>
            <w:tcW w:w="2401" w:type="dxa"/>
          </w:tcPr>
          <w:p w14:paraId="03154E38" w14:textId="0C3C9CB8" w:rsidR="00750FF0" w:rsidRPr="006C52F1" w:rsidRDefault="00750FF0" w:rsidP="00B80AD2">
            <w:pPr>
              <w:jc w:val="right"/>
              <w:rPr>
                <w:rFonts w:ascii="Century Gothic" w:hAnsi="Century Gothic"/>
                <w:sz w:val="20"/>
                <w:szCs w:val="20"/>
              </w:rPr>
            </w:pPr>
            <w:r>
              <w:rPr>
                <w:rFonts w:ascii="Century Gothic" w:hAnsi="Century Gothic"/>
                <w:sz w:val="20"/>
                <w:szCs w:val="20"/>
              </w:rPr>
              <w:t>£</w:t>
            </w:r>
            <w:r w:rsidR="002C2AAF">
              <w:rPr>
                <w:rFonts w:ascii="Century Gothic" w:hAnsi="Century Gothic"/>
                <w:sz w:val="20"/>
                <w:szCs w:val="20"/>
              </w:rPr>
              <w:t>31.28</w:t>
            </w:r>
          </w:p>
        </w:tc>
      </w:tr>
      <w:tr w:rsidR="00750FF0" w:rsidRPr="006C52F1" w14:paraId="69396186" w14:textId="77777777" w:rsidTr="00203F7F">
        <w:trPr>
          <w:trHeight w:val="50"/>
        </w:trPr>
        <w:tc>
          <w:tcPr>
            <w:tcW w:w="2331" w:type="dxa"/>
            <w:vAlign w:val="bottom"/>
          </w:tcPr>
          <w:p w14:paraId="68B2E3F0" w14:textId="77777777" w:rsidR="00750FF0" w:rsidRPr="006C52F1" w:rsidRDefault="00750FF0" w:rsidP="00203F7F">
            <w:pPr>
              <w:rPr>
                <w:rFonts w:ascii="Century Gothic" w:hAnsi="Century Gothic"/>
                <w:sz w:val="20"/>
                <w:szCs w:val="20"/>
              </w:rPr>
            </w:pPr>
          </w:p>
        </w:tc>
        <w:tc>
          <w:tcPr>
            <w:tcW w:w="2380" w:type="dxa"/>
          </w:tcPr>
          <w:p w14:paraId="31DF6DA4" w14:textId="77777777" w:rsidR="00750FF0" w:rsidRPr="006C52F1" w:rsidRDefault="00750FF0" w:rsidP="00B80AD2">
            <w:pPr>
              <w:jc w:val="right"/>
              <w:rPr>
                <w:rFonts w:ascii="Century Gothic" w:hAnsi="Century Gothic"/>
                <w:sz w:val="20"/>
                <w:szCs w:val="20"/>
              </w:rPr>
            </w:pPr>
          </w:p>
        </w:tc>
        <w:tc>
          <w:tcPr>
            <w:tcW w:w="2379" w:type="dxa"/>
          </w:tcPr>
          <w:p w14:paraId="637E054B" w14:textId="77777777" w:rsidR="00750FF0" w:rsidRPr="006C52F1" w:rsidRDefault="00750FF0" w:rsidP="00B80AD2">
            <w:pPr>
              <w:jc w:val="right"/>
              <w:rPr>
                <w:rFonts w:ascii="Century Gothic" w:hAnsi="Century Gothic"/>
                <w:sz w:val="20"/>
                <w:szCs w:val="20"/>
              </w:rPr>
            </w:pPr>
          </w:p>
        </w:tc>
        <w:tc>
          <w:tcPr>
            <w:tcW w:w="2401" w:type="dxa"/>
          </w:tcPr>
          <w:p w14:paraId="749DEA7B" w14:textId="77777777" w:rsidR="00750FF0" w:rsidRPr="006C52F1" w:rsidRDefault="00750FF0" w:rsidP="00B80AD2">
            <w:pPr>
              <w:jc w:val="right"/>
              <w:rPr>
                <w:rFonts w:ascii="Century Gothic" w:hAnsi="Century Gothic"/>
                <w:sz w:val="20"/>
                <w:szCs w:val="20"/>
              </w:rPr>
            </w:pPr>
          </w:p>
        </w:tc>
      </w:tr>
      <w:tr w:rsidR="00750FF0" w:rsidRPr="006C52F1" w14:paraId="67184613" w14:textId="77777777" w:rsidTr="00203F7F">
        <w:trPr>
          <w:trHeight w:val="50"/>
        </w:trPr>
        <w:tc>
          <w:tcPr>
            <w:tcW w:w="2331" w:type="dxa"/>
            <w:vAlign w:val="bottom"/>
          </w:tcPr>
          <w:p w14:paraId="595F40CC" w14:textId="77777777" w:rsidR="00750FF0" w:rsidRPr="006C52F1" w:rsidRDefault="00750FF0" w:rsidP="00203F7F">
            <w:pPr>
              <w:jc w:val="center"/>
              <w:rPr>
                <w:rFonts w:ascii="Century Gothic" w:hAnsi="Century Gothic"/>
                <w:sz w:val="20"/>
                <w:szCs w:val="20"/>
              </w:rPr>
            </w:pPr>
            <w:r w:rsidRPr="006C52F1">
              <w:rPr>
                <w:rFonts w:ascii="Century Gothic" w:hAnsi="Century Gothic"/>
                <w:sz w:val="20"/>
                <w:szCs w:val="20"/>
              </w:rPr>
              <w:t>Total</w:t>
            </w:r>
          </w:p>
        </w:tc>
        <w:tc>
          <w:tcPr>
            <w:tcW w:w="2380" w:type="dxa"/>
          </w:tcPr>
          <w:p w14:paraId="3645BA43" w14:textId="77777777" w:rsidR="00750FF0" w:rsidRPr="006C52F1" w:rsidRDefault="00750FF0" w:rsidP="00B80AD2">
            <w:pPr>
              <w:jc w:val="right"/>
              <w:rPr>
                <w:rFonts w:ascii="Century Gothic" w:hAnsi="Century Gothic"/>
                <w:sz w:val="20"/>
                <w:szCs w:val="20"/>
              </w:rPr>
            </w:pPr>
          </w:p>
        </w:tc>
        <w:tc>
          <w:tcPr>
            <w:tcW w:w="2379" w:type="dxa"/>
          </w:tcPr>
          <w:p w14:paraId="2C076240" w14:textId="77777777" w:rsidR="00750FF0" w:rsidRPr="006C52F1" w:rsidRDefault="00750FF0" w:rsidP="00B80AD2">
            <w:pPr>
              <w:jc w:val="right"/>
              <w:rPr>
                <w:rFonts w:ascii="Century Gothic" w:hAnsi="Century Gothic"/>
                <w:sz w:val="20"/>
                <w:szCs w:val="20"/>
              </w:rPr>
            </w:pPr>
          </w:p>
        </w:tc>
        <w:tc>
          <w:tcPr>
            <w:tcW w:w="2401" w:type="dxa"/>
          </w:tcPr>
          <w:p w14:paraId="3250F6C9" w14:textId="74665038" w:rsidR="00750FF0" w:rsidRPr="006C52F1" w:rsidRDefault="00750FF0" w:rsidP="00B80AD2">
            <w:pPr>
              <w:jc w:val="right"/>
              <w:rPr>
                <w:rFonts w:ascii="Century Gothic" w:hAnsi="Century Gothic"/>
                <w:sz w:val="20"/>
                <w:szCs w:val="20"/>
              </w:rPr>
            </w:pPr>
            <w:r>
              <w:rPr>
                <w:rFonts w:ascii="Century Gothic" w:hAnsi="Century Gothic"/>
                <w:sz w:val="20"/>
                <w:szCs w:val="20"/>
              </w:rPr>
              <w:t xml:space="preserve">               £</w:t>
            </w:r>
            <w:r w:rsidR="002C2AAF">
              <w:rPr>
                <w:rFonts w:ascii="Century Gothic" w:hAnsi="Century Gothic"/>
                <w:sz w:val="20"/>
                <w:szCs w:val="20"/>
              </w:rPr>
              <w:t>31.28</w:t>
            </w:r>
          </w:p>
        </w:tc>
      </w:tr>
    </w:tbl>
    <w:p w14:paraId="11CE78E3" w14:textId="60E6800B" w:rsidR="003D2165" w:rsidRDefault="003D2165" w:rsidP="00E024B4">
      <w:pPr>
        <w:pStyle w:val="Body"/>
        <w:spacing w:line="259" w:lineRule="auto"/>
      </w:pPr>
    </w:p>
    <w:p w14:paraId="05CB235B" w14:textId="77777777" w:rsidR="003D2165" w:rsidRDefault="003D2165">
      <w:pPr>
        <w:rPr>
          <w:rFonts w:ascii="Helvetica Neue" w:hAnsi="Helvetica Neue" w:cs="Arial Unicode MS"/>
          <w:color w:val="000000"/>
          <w:sz w:val="22"/>
          <w:szCs w:val="22"/>
          <w:lang w:eastAsia="en-GB"/>
        </w:rPr>
      </w:pPr>
      <w:r>
        <w:br w:type="page"/>
      </w:r>
    </w:p>
    <w:p w14:paraId="05D78138" w14:textId="19444EA1" w:rsid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Arial" w:eastAsia="Times New Roman" w:hAnsi="Arial" w:cs="Arial"/>
          <w:b/>
          <w:bCs/>
          <w:kern w:val="2"/>
          <w:sz w:val="28"/>
          <w:szCs w:val="28"/>
          <w:bdr w:val="none" w:sz="0" w:space="0" w:color="auto"/>
        </w:rPr>
      </w:pPr>
      <w:r>
        <w:rPr>
          <w:rFonts w:ascii="Arial" w:eastAsia="Times New Roman" w:hAnsi="Arial" w:cs="Arial"/>
          <w:b/>
          <w:bCs/>
          <w:kern w:val="2"/>
          <w:sz w:val="28"/>
          <w:szCs w:val="28"/>
          <w:bdr w:val="none" w:sz="0" w:space="0" w:color="auto"/>
        </w:rPr>
        <w:lastRenderedPageBreak/>
        <w:t>APPENDIX B</w:t>
      </w:r>
    </w:p>
    <w:p w14:paraId="67775F3E" w14:textId="77777777" w:rsid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Arial" w:eastAsia="Times New Roman" w:hAnsi="Arial" w:cs="Arial"/>
          <w:b/>
          <w:bCs/>
          <w:kern w:val="2"/>
          <w:sz w:val="28"/>
          <w:szCs w:val="28"/>
          <w:bdr w:val="none" w:sz="0" w:space="0" w:color="auto"/>
        </w:rPr>
      </w:pPr>
    </w:p>
    <w:p w14:paraId="412EB34F" w14:textId="2DD60055" w:rsidR="003D2165" w:rsidRP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Arial" w:eastAsia="Times New Roman" w:hAnsi="Arial" w:cs="Arial"/>
          <w:b/>
          <w:bCs/>
          <w:kern w:val="2"/>
          <w:sz w:val="28"/>
          <w:szCs w:val="28"/>
          <w:bdr w:val="none" w:sz="0" w:space="0" w:color="auto"/>
        </w:rPr>
      </w:pPr>
      <w:r w:rsidRPr="003D2165">
        <w:rPr>
          <w:rFonts w:ascii="Arial" w:eastAsia="Times New Roman" w:hAnsi="Arial" w:cs="Arial"/>
          <w:b/>
          <w:bCs/>
          <w:kern w:val="2"/>
          <w:sz w:val="28"/>
          <w:szCs w:val="28"/>
          <w:bdr w:val="none" w:sz="0" w:space="0" w:color="auto"/>
        </w:rPr>
        <w:t>ROCESTER PARISH COUNCIL</w:t>
      </w:r>
    </w:p>
    <w:p w14:paraId="37A1A4EB" w14:textId="168D9FCB" w:rsidR="003D2165" w:rsidRPr="003D2165" w:rsidRDefault="003D2165" w:rsidP="004D48DC">
      <w:pPr>
        <w:pBdr>
          <w:top w:val="none" w:sz="0" w:space="0" w:color="auto"/>
          <w:left w:val="none" w:sz="0" w:space="0" w:color="auto"/>
          <w:bottom w:val="none" w:sz="0" w:space="0" w:color="auto"/>
          <w:right w:val="none" w:sz="0" w:space="0" w:color="auto"/>
          <w:between w:val="none" w:sz="0" w:space="0" w:color="auto"/>
          <w:bar w:val="none" w:sz="0" w:color="auto"/>
        </w:pBdr>
        <w:spacing w:before="120" w:line="259" w:lineRule="auto"/>
        <w:rPr>
          <w:rFonts w:ascii="Arial" w:eastAsia="Times New Roman" w:hAnsi="Arial" w:cs="Arial"/>
          <w:b/>
          <w:bCs/>
          <w:kern w:val="2"/>
          <w:sz w:val="28"/>
          <w:szCs w:val="28"/>
          <w:bdr w:val="none" w:sz="0" w:space="0" w:color="auto"/>
        </w:rPr>
      </w:pPr>
    </w:p>
    <w:p w14:paraId="4F4093FA" w14:textId="77777777" w:rsidR="003D2165" w:rsidRP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before="120" w:line="259" w:lineRule="auto"/>
        <w:jc w:val="center"/>
        <w:rPr>
          <w:rFonts w:ascii="Arial" w:eastAsia="Times New Roman" w:hAnsi="Arial" w:cs="Arial"/>
          <w:b/>
          <w:bCs/>
          <w:kern w:val="2"/>
          <w:sz w:val="28"/>
          <w:szCs w:val="28"/>
          <w:bdr w:val="none" w:sz="0" w:space="0" w:color="auto"/>
        </w:rPr>
      </w:pPr>
      <w:bookmarkStart w:id="9" w:name="_Hlk210326429"/>
      <w:r w:rsidRPr="003D2165">
        <w:rPr>
          <w:rFonts w:ascii="Arial" w:eastAsia="Times New Roman" w:hAnsi="Arial" w:cs="Arial"/>
          <w:b/>
          <w:bCs/>
          <w:kern w:val="2"/>
          <w:sz w:val="28"/>
          <w:szCs w:val="28"/>
          <w:bdr w:val="none" w:sz="0" w:space="0" w:color="auto"/>
        </w:rPr>
        <w:t xml:space="preserve">Report from the Finance + Governance Working Group (F+GWG) </w:t>
      </w:r>
    </w:p>
    <w:tbl>
      <w:tblPr>
        <w:tblStyle w:val="TableGrid1"/>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5"/>
      </w:tblGrid>
      <w:tr w:rsidR="003D2165" w:rsidRPr="003D2165" w14:paraId="20749719" w14:textId="77777777" w:rsidTr="00AB0AD7">
        <w:tc>
          <w:tcPr>
            <w:tcW w:w="9645" w:type="dxa"/>
          </w:tcPr>
          <w:bookmarkEnd w:id="9"/>
          <w:p w14:paraId="0795FF6C" w14:textId="77777777" w:rsidR="003D2165" w:rsidRPr="003D2165" w:rsidRDefault="003D2165" w:rsidP="003D2165">
            <w:pPr>
              <w:spacing w:before="240" w:after="60"/>
              <w:ind w:left="612" w:hanging="612"/>
              <w:jc w:val="both"/>
              <w:rPr>
                <w:rFonts w:ascii="Arial" w:hAnsi="Arial" w:cs="Arial"/>
                <w:b/>
                <w:bCs/>
                <w:sz w:val="22"/>
                <w:szCs w:val="22"/>
              </w:rPr>
            </w:pPr>
            <w:r w:rsidRPr="003D2165">
              <w:rPr>
                <w:rFonts w:ascii="Arial" w:hAnsi="Arial" w:cs="Arial"/>
                <w:b/>
                <w:bCs/>
                <w:sz w:val="22"/>
                <w:szCs w:val="22"/>
              </w:rPr>
              <w:t xml:space="preserve">Date of last </w:t>
            </w:r>
            <w:proofErr w:type="gramStart"/>
            <w:r w:rsidRPr="003D2165">
              <w:rPr>
                <w:rFonts w:ascii="Arial" w:hAnsi="Arial" w:cs="Arial"/>
                <w:b/>
                <w:bCs/>
                <w:sz w:val="22"/>
                <w:szCs w:val="22"/>
              </w:rPr>
              <w:t xml:space="preserve">meeting </w:t>
            </w:r>
            <w:r w:rsidRPr="003D2165">
              <w:rPr>
                <w:rFonts w:ascii="Arial" w:hAnsi="Arial" w:cs="Arial"/>
                <w:sz w:val="20"/>
                <w:szCs w:val="20"/>
              </w:rPr>
              <w:t>:</w:t>
            </w:r>
            <w:proofErr w:type="gramEnd"/>
            <w:r w:rsidRPr="003D2165">
              <w:rPr>
                <w:rFonts w:ascii="Arial" w:hAnsi="Arial" w:cs="Arial"/>
                <w:sz w:val="20"/>
                <w:szCs w:val="20"/>
              </w:rPr>
              <w:t xml:space="preserve"> 16 February 2026 at 1.30pm in Rocester Community Centre.</w:t>
            </w:r>
          </w:p>
        </w:tc>
      </w:tr>
      <w:tr w:rsidR="003D2165" w:rsidRPr="003D2165" w14:paraId="18A2DD69" w14:textId="77777777" w:rsidTr="00AB0AD7">
        <w:tc>
          <w:tcPr>
            <w:tcW w:w="9645" w:type="dxa"/>
          </w:tcPr>
          <w:p w14:paraId="33D54AC9" w14:textId="77777777" w:rsidR="003D2165" w:rsidRPr="003D2165" w:rsidRDefault="003D2165" w:rsidP="003D2165">
            <w:pPr>
              <w:spacing w:before="60" w:after="60"/>
              <w:ind w:left="612" w:hanging="612"/>
              <w:jc w:val="both"/>
              <w:rPr>
                <w:rFonts w:ascii="Arial" w:hAnsi="Arial" w:cs="Arial"/>
                <w:b/>
                <w:bCs/>
                <w:sz w:val="22"/>
                <w:szCs w:val="22"/>
              </w:rPr>
            </w:pPr>
            <w:bookmarkStart w:id="10" w:name="_Hlk192534315"/>
            <w:r w:rsidRPr="003D2165">
              <w:rPr>
                <w:rFonts w:ascii="Arial" w:hAnsi="Arial" w:cs="Arial"/>
                <w:b/>
                <w:bCs/>
                <w:sz w:val="22"/>
                <w:szCs w:val="22"/>
              </w:rPr>
              <w:t>1.0</w:t>
            </w:r>
            <w:r w:rsidRPr="003D2165">
              <w:rPr>
                <w:rFonts w:ascii="Arial" w:hAnsi="Arial" w:cs="Arial"/>
                <w:sz w:val="22"/>
                <w:szCs w:val="22"/>
              </w:rPr>
              <w:tab/>
            </w:r>
            <w:bookmarkStart w:id="11" w:name="_Hlk222899190"/>
            <w:r w:rsidRPr="003D2165">
              <w:rPr>
                <w:rFonts w:ascii="Arial" w:hAnsi="Arial" w:cs="Arial"/>
                <w:b/>
                <w:bCs/>
                <w:sz w:val="22"/>
                <w:szCs w:val="22"/>
              </w:rPr>
              <w:t xml:space="preserve">2024-25 </w:t>
            </w:r>
            <w:proofErr w:type="gramStart"/>
            <w:r w:rsidRPr="003D2165">
              <w:rPr>
                <w:rFonts w:ascii="Arial" w:hAnsi="Arial" w:cs="Arial"/>
                <w:b/>
                <w:bCs/>
                <w:sz w:val="22"/>
                <w:szCs w:val="22"/>
              </w:rPr>
              <w:t>AGAR :</w:t>
            </w:r>
            <w:proofErr w:type="gramEnd"/>
            <w:r w:rsidRPr="003D2165">
              <w:rPr>
                <w:rFonts w:ascii="Arial" w:hAnsi="Arial" w:cs="Arial"/>
                <w:b/>
                <w:bCs/>
                <w:sz w:val="22"/>
                <w:szCs w:val="22"/>
              </w:rPr>
              <w:t xml:space="preserve"> actions required </w:t>
            </w:r>
            <w:bookmarkEnd w:id="11"/>
          </w:p>
        </w:tc>
      </w:tr>
      <w:bookmarkEnd w:id="10"/>
      <w:tr w:rsidR="003D2165" w:rsidRPr="003D2165" w14:paraId="24C4DFE5" w14:textId="77777777" w:rsidTr="00AB0AD7">
        <w:tc>
          <w:tcPr>
            <w:tcW w:w="9645" w:type="dxa"/>
          </w:tcPr>
          <w:p w14:paraId="3B14B732" w14:textId="77777777" w:rsidR="003D2165" w:rsidRPr="003D2165" w:rsidRDefault="003D2165" w:rsidP="003D2165">
            <w:pPr>
              <w:spacing w:before="60" w:after="60"/>
              <w:ind w:left="612" w:hanging="612"/>
              <w:jc w:val="both"/>
              <w:rPr>
                <w:rFonts w:ascii="Arial" w:hAnsi="Arial" w:cs="Arial"/>
                <w:sz w:val="18"/>
                <w:szCs w:val="18"/>
              </w:rPr>
            </w:pPr>
            <w:r w:rsidRPr="003D2165">
              <w:rPr>
                <w:rFonts w:ascii="Arial" w:hAnsi="Arial" w:cs="Arial"/>
                <w:sz w:val="20"/>
                <w:szCs w:val="20"/>
              </w:rPr>
              <w:t>1.1</w:t>
            </w:r>
            <w:r w:rsidRPr="003D2165">
              <w:rPr>
                <w:rFonts w:ascii="Arial" w:hAnsi="Arial" w:cs="Arial"/>
                <w:b/>
                <w:bCs/>
                <w:sz w:val="20"/>
                <w:szCs w:val="20"/>
              </w:rPr>
              <w:t xml:space="preserve">     Revised Action </w:t>
            </w:r>
            <w:proofErr w:type="gramStart"/>
            <w:r w:rsidRPr="003D2165">
              <w:rPr>
                <w:rFonts w:ascii="Arial" w:hAnsi="Arial" w:cs="Arial"/>
                <w:b/>
                <w:bCs/>
                <w:sz w:val="20"/>
                <w:szCs w:val="20"/>
              </w:rPr>
              <w:t>Plan</w:t>
            </w:r>
            <w:r w:rsidRPr="003D2165">
              <w:rPr>
                <w:rFonts w:ascii="Arial" w:hAnsi="Arial" w:cs="Arial"/>
                <w:sz w:val="20"/>
                <w:szCs w:val="20"/>
              </w:rPr>
              <w:t xml:space="preserve"> ;</w:t>
            </w:r>
            <w:proofErr w:type="gramEnd"/>
            <w:r w:rsidRPr="003D2165">
              <w:rPr>
                <w:rFonts w:ascii="Arial" w:hAnsi="Arial" w:cs="Arial"/>
                <w:sz w:val="20"/>
                <w:szCs w:val="20"/>
              </w:rPr>
              <w:t xml:space="preserve"> This has been developed from the Internal and External Auditors’ 2024-25 AGAR recommendations from the 2024-25 AGAR</w:t>
            </w:r>
            <w:r w:rsidRPr="003D2165">
              <w:rPr>
                <w:rFonts w:ascii="Arial" w:hAnsi="Arial" w:cs="Arial"/>
                <w:sz w:val="20"/>
                <w:szCs w:val="20"/>
                <w:lang w:val="en-GB"/>
              </w:rPr>
              <w:t xml:space="preserve"> </w:t>
            </w:r>
            <w:proofErr w:type="gramStart"/>
            <w:r w:rsidRPr="003D2165">
              <w:rPr>
                <w:rFonts w:ascii="Arial" w:hAnsi="Arial" w:cs="Arial"/>
                <w:sz w:val="20"/>
                <w:szCs w:val="20"/>
                <w:lang w:val="en-GB"/>
              </w:rPr>
              <w:t>and also</w:t>
            </w:r>
            <w:proofErr w:type="gramEnd"/>
            <w:r w:rsidRPr="003D2165">
              <w:rPr>
                <w:rFonts w:ascii="Arial" w:hAnsi="Arial" w:cs="Arial"/>
                <w:sz w:val="20"/>
                <w:szCs w:val="20"/>
                <w:lang w:val="en-GB"/>
              </w:rPr>
              <w:t xml:space="preserve"> the consequent considerations of the F+GWG.                         </w:t>
            </w:r>
          </w:p>
        </w:tc>
      </w:tr>
      <w:tr w:rsidR="003D2165" w:rsidRPr="003D2165" w14:paraId="0E341ADB" w14:textId="77777777" w:rsidTr="00AB0AD7">
        <w:tc>
          <w:tcPr>
            <w:tcW w:w="9645" w:type="dxa"/>
          </w:tcPr>
          <w:p w14:paraId="2FCE08CB" w14:textId="77777777" w:rsidR="003D2165" w:rsidRPr="003D2165" w:rsidRDefault="003D2165" w:rsidP="003D2165">
            <w:pPr>
              <w:spacing w:before="60" w:after="60"/>
              <w:ind w:left="612" w:hanging="612"/>
              <w:jc w:val="both"/>
              <w:rPr>
                <w:rFonts w:ascii="Arial" w:hAnsi="Arial" w:cs="Arial"/>
                <w:sz w:val="18"/>
                <w:szCs w:val="18"/>
              </w:rPr>
            </w:pPr>
            <w:bookmarkStart w:id="12" w:name="_Hlk223425501"/>
            <w:proofErr w:type="gramStart"/>
            <w:r w:rsidRPr="003D2165">
              <w:rPr>
                <w:rFonts w:ascii="Arial" w:hAnsi="Arial" w:cs="Arial"/>
                <w:b/>
                <w:bCs/>
                <w:i/>
                <w:iCs/>
                <w:sz w:val="20"/>
                <w:szCs w:val="20"/>
              </w:rPr>
              <w:t>Recommendation</w:t>
            </w:r>
            <w:r w:rsidRPr="003D2165">
              <w:rPr>
                <w:rFonts w:ascii="Arial" w:hAnsi="Arial" w:cs="Arial"/>
                <w:b/>
                <w:bCs/>
                <w:sz w:val="20"/>
                <w:szCs w:val="20"/>
              </w:rPr>
              <w:t xml:space="preserve"> :</w:t>
            </w:r>
            <w:proofErr w:type="gramEnd"/>
            <w:r w:rsidRPr="003D2165">
              <w:rPr>
                <w:rFonts w:ascii="Arial" w:hAnsi="Arial" w:cs="Arial"/>
                <w:b/>
                <w:bCs/>
                <w:sz w:val="20"/>
                <w:szCs w:val="20"/>
              </w:rPr>
              <w:t xml:space="preserve"> </w:t>
            </w:r>
            <w:r w:rsidRPr="003D2165">
              <w:rPr>
                <w:rFonts w:ascii="Arial" w:hAnsi="Arial" w:cs="Arial"/>
                <w:i/>
                <w:iCs/>
                <w:sz w:val="20"/>
                <w:szCs w:val="20"/>
              </w:rPr>
              <w:t xml:space="preserve">That the Council adopts the document </w:t>
            </w:r>
            <w:bookmarkStart w:id="13" w:name="_Hlk222903699"/>
            <w:r w:rsidRPr="003D2165">
              <w:rPr>
                <w:rFonts w:ascii="Arial" w:hAnsi="Arial" w:cs="Arial"/>
                <w:i/>
                <w:iCs/>
                <w:sz w:val="20"/>
                <w:szCs w:val="20"/>
              </w:rPr>
              <w:t xml:space="preserve">2024-25 RPC Action Plan draft 260216 </w:t>
            </w:r>
            <w:bookmarkEnd w:id="13"/>
            <w:r w:rsidRPr="003D2165">
              <w:rPr>
                <w:rFonts w:ascii="Arial" w:hAnsi="Arial" w:cs="Arial"/>
                <w:i/>
                <w:iCs/>
                <w:sz w:val="20"/>
                <w:szCs w:val="20"/>
              </w:rPr>
              <w:t>as its Action Plan for 2026-27.</w:t>
            </w:r>
            <w:bookmarkEnd w:id="12"/>
          </w:p>
        </w:tc>
      </w:tr>
      <w:tr w:rsidR="003D2165" w:rsidRPr="003D2165" w14:paraId="429AACFB" w14:textId="77777777" w:rsidTr="00AB0AD7">
        <w:trPr>
          <w:trHeight w:val="425"/>
        </w:trPr>
        <w:tc>
          <w:tcPr>
            <w:tcW w:w="9645" w:type="dxa"/>
          </w:tcPr>
          <w:p w14:paraId="7FF7057E" w14:textId="77777777" w:rsidR="003D2165" w:rsidRPr="003D2165" w:rsidRDefault="003D2165" w:rsidP="003D2165">
            <w:pPr>
              <w:spacing w:before="60" w:after="60"/>
              <w:ind w:left="612" w:hanging="612"/>
              <w:jc w:val="both"/>
              <w:rPr>
                <w:rFonts w:ascii="Arial" w:hAnsi="Arial" w:cs="Arial"/>
                <w:sz w:val="18"/>
                <w:szCs w:val="18"/>
              </w:rPr>
            </w:pPr>
            <w:r w:rsidRPr="003D2165">
              <w:rPr>
                <w:rFonts w:ascii="Arial" w:hAnsi="Arial" w:cs="Arial"/>
                <w:sz w:val="20"/>
                <w:szCs w:val="20"/>
              </w:rPr>
              <w:t>1.2</w:t>
            </w:r>
            <w:r w:rsidRPr="003D2165">
              <w:rPr>
                <w:rFonts w:ascii="Arial" w:hAnsi="Arial" w:cs="Arial"/>
                <w:b/>
                <w:bCs/>
                <w:sz w:val="20"/>
                <w:szCs w:val="20"/>
              </w:rPr>
              <w:t xml:space="preserve">      Financial and Legal Risk </w:t>
            </w:r>
            <w:proofErr w:type="gramStart"/>
            <w:r w:rsidRPr="003D2165">
              <w:rPr>
                <w:rFonts w:ascii="Arial" w:hAnsi="Arial" w:cs="Arial"/>
                <w:b/>
                <w:bCs/>
                <w:sz w:val="20"/>
                <w:szCs w:val="20"/>
              </w:rPr>
              <w:t>Register</w:t>
            </w:r>
            <w:r w:rsidRPr="003D2165">
              <w:rPr>
                <w:rFonts w:ascii="Arial" w:hAnsi="Arial" w:cs="Arial"/>
                <w:sz w:val="20"/>
                <w:szCs w:val="20"/>
              </w:rPr>
              <w:t xml:space="preserve"> :</w:t>
            </w:r>
            <w:proofErr w:type="gramEnd"/>
            <w:r w:rsidRPr="003D2165">
              <w:rPr>
                <w:rFonts w:ascii="Arial" w:hAnsi="Arial" w:cs="Arial"/>
                <w:sz w:val="20"/>
                <w:szCs w:val="20"/>
              </w:rPr>
              <w:t xml:space="preserve"> The Internal Auditor requires these to be completed by 31 March 2026.</w:t>
            </w:r>
            <w:r w:rsidRPr="003D2165">
              <w:rPr>
                <w:rFonts w:ascii="Arial" w:hAnsi="Arial" w:cs="Arial"/>
                <w:b/>
                <w:bCs/>
                <w:sz w:val="20"/>
                <w:szCs w:val="20"/>
              </w:rPr>
              <w:t xml:space="preserve"> </w:t>
            </w:r>
            <w:r w:rsidRPr="003D2165">
              <w:rPr>
                <w:rFonts w:ascii="Arial" w:hAnsi="Arial" w:cs="Arial"/>
                <w:sz w:val="20"/>
                <w:szCs w:val="20"/>
              </w:rPr>
              <w:t xml:space="preserve">Sections 2 and 3 of the Council’s Risk Register had been expanded and reformatted by the F+GWG to consider the various risks.   </w:t>
            </w:r>
            <w:r w:rsidRPr="003D2165">
              <w:rPr>
                <w:rFonts w:ascii="Arial" w:hAnsi="Arial" w:cs="Arial"/>
                <w:b/>
                <w:bCs/>
                <w:sz w:val="20"/>
                <w:szCs w:val="20"/>
              </w:rPr>
              <w:t xml:space="preserve"> </w:t>
            </w:r>
          </w:p>
        </w:tc>
      </w:tr>
      <w:tr w:rsidR="003D2165" w:rsidRPr="003D2165" w14:paraId="4BF56DC8" w14:textId="77777777" w:rsidTr="00AB0AD7">
        <w:trPr>
          <w:trHeight w:val="425"/>
        </w:trPr>
        <w:tc>
          <w:tcPr>
            <w:tcW w:w="9645" w:type="dxa"/>
          </w:tcPr>
          <w:p w14:paraId="42EAFCEA" w14:textId="77777777" w:rsidR="003D2165" w:rsidRPr="003D2165" w:rsidRDefault="003D2165" w:rsidP="003D2165">
            <w:pPr>
              <w:spacing w:before="60" w:after="60"/>
              <w:ind w:left="612" w:hanging="612"/>
              <w:rPr>
                <w:rFonts w:ascii="Arial" w:hAnsi="Arial" w:cs="Arial"/>
                <w:sz w:val="18"/>
                <w:szCs w:val="18"/>
              </w:rPr>
            </w:pPr>
            <w:proofErr w:type="gramStart"/>
            <w:r w:rsidRPr="003D2165">
              <w:rPr>
                <w:rFonts w:ascii="Arial" w:hAnsi="Arial" w:cs="Arial"/>
                <w:b/>
                <w:bCs/>
                <w:i/>
                <w:iCs/>
                <w:sz w:val="20"/>
                <w:szCs w:val="20"/>
              </w:rPr>
              <w:t>Recommendation</w:t>
            </w:r>
            <w:r w:rsidRPr="003D2165">
              <w:rPr>
                <w:rFonts w:ascii="Arial" w:hAnsi="Arial" w:cs="Arial"/>
                <w:b/>
                <w:bCs/>
                <w:sz w:val="20"/>
                <w:szCs w:val="20"/>
              </w:rPr>
              <w:t xml:space="preserve"> ;</w:t>
            </w:r>
            <w:proofErr w:type="gramEnd"/>
            <w:r w:rsidRPr="003D2165">
              <w:rPr>
                <w:rFonts w:ascii="Arial" w:hAnsi="Arial" w:cs="Arial"/>
                <w:b/>
                <w:bCs/>
                <w:sz w:val="20"/>
                <w:szCs w:val="20"/>
              </w:rPr>
              <w:t xml:space="preserve"> </w:t>
            </w:r>
            <w:r w:rsidRPr="003D2165">
              <w:rPr>
                <w:rFonts w:ascii="Arial" w:hAnsi="Arial" w:cs="Arial"/>
                <w:i/>
                <w:iCs/>
                <w:sz w:val="20"/>
                <w:szCs w:val="20"/>
              </w:rPr>
              <w:t xml:space="preserve">That Council adopts documents </w:t>
            </w:r>
            <w:bookmarkStart w:id="14" w:name="_Hlk222903513"/>
            <w:r w:rsidRPr="003D2165">
              <w:rPr>
                <w:rFonts w:ascii="Arial" w:hAnsi="Arial" w:cs="Arial"/>
                <w:i/>
                <w:iCs/>
                <w:sz w:val="20"/>
                <w:szCs w:val="20"/>
              </w:rPr>
              <w:t xml:space="preserve">Section 2 Finance 260224 and Section 3 Legal 260224 </w:t>
            </w:r>
            <w:bookmarkEnd w:id="14"/>
            <w:r w:rsidRPr="003D2165">
              <w:rPr>
                <w:rFonts w:ascii="Arial" w:hAnsi="Arial" w:cs="Arial"/>
                <w:i/>
                <w:iCs/>
                <w:sz w:val="20"/>
                <w:szCs w:val="20"/>
              </w:rPr>
              <w:t>for its Business Risk Assessment purposes.</w:t>
            </w:r>
          </w:p>
        </w:tc>
      </w:tr>
      <w:tr w:rsidR="003D2165" w:rsidRPr="003D2165" w14:paraId="7BEC057B" w14:textId="77777777" w:rsidTr="00AB0AD7">
        <w:trPr>
          <w:trHeight w:val="425"/>
        </w:trPr>
        <w:tc>
          <w:tcPr>
            <w:tcW w:w="9645" w:type="dxa"/>
          </w:tcPr>
          <w:p w14:paraId="21816428" w14:textId="77777777" w:rsidR="003D2165" w:rsidRPr="003D2165" w:rsidRDefault="003D2165" w:rsidP="003D2165">
            <w:pPr>
              <w:spacing w:before="60" w:after="60"/>
              <w:ind w:left="612" w:hanging="612"/>
              <w:jc w:val="both"/>
              <w:rPr>
                <w:rFonts w:ascii="Arial" w:hAnsi="Arial" w:cs="Arial"/>
                <w:sz w:val="18"/>
                <w:szCs w:val="18"/>
              </w:rPr>
            </w:pPr>
            <w:r w:rsidRPr="003D2165">
              <w:rPr>
                <w:rFonts w:ascii="Arial" w:hAnsi="Arial" w:cs="Arial"/>
                <w:b/>
                <w:bCs/>
                <w:sz w:val="22"/>
                <w:szCs w:val="22"/>
              </w:rPr>
              <w:t xml:space="preserve">2.0     </w:t>
            </w:r>
            <w:bookmarkStart w:id="15" w:name="_Hlk222899272"/>
            <w:r w:rsidRPr="003D2165">
              <w:rPr>
                <w:rFonts w:ascii="Arial" w:hAnsi="Arial" w:cs="Arial"/>
                <w:b/>
                <w:bCs/>
                <w:sz w:val="22"/>
                <w:szCs w:val="22"/>
              </w:rPr>
              <w:t xml:space="preserve">2025-26 Income, Expenditure + Reserves </w:t>
            </w:r>
            <w:bookmarkEnd w:id="15"/>
          </w:p>
        </w:tc>
      </w:tr>
      <w:tr w:rsidR="003D2165" w:rsidRPr="003D2165" w14:paraId="6425D948" w14:textId="77777777" w:rsidTr="00AB0AD7">
        <w:trPr>
          <w:trHeight w:val="425"/>
        </w:trPr>
        <w:tc>
          <w:tcPr>
            <w:tcW w:w="9645" w:type="dxa"/>
          </w:tcPr>
          <w:p w14:paraId="289B2D4E"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2.1       </w:t>
            </w:r>
            <w:r w:rsidRPr="003D2165">
              <w:rPr>
                <w:rFonts w:ascii="Arial" w:hAnsi="Arial" w:cs="Arial"/>
                <w:b/>
                <w:bCs/>
                <w:sz w:val="20"/>
                <w:szCs w:val="20"/>
              </w:rPr>
              <w:t>Estimated Expenditure and Income out-</w:t>
            </w:r>
            <w:proofErr w:type="gramStart"/>
            <w:r w:rsidRPr="003D2165">
              <w:rPr>
                <w:rFonts w:ascii="Arial" w:hAnsi="Arial" w:cs="Arial"/>
                <w:b/>
                <w:bCs/>
                <w:sz w:val="20"/>
                <w:szCs w:val="20"/>
              </w:rPr>
              <w:t xml:space="preserve">turn </w:t>
            </w:r>
            <w:r w:rsidRPr="003D2165">
              <w:rPr>
                <w:rFonts w:ascii="Arial" w:hAnsi="Arial" w:cs="Arial"/>
                <w:sz w:val="20"/>
                <w:szCs w:val="20"/>
              </w:rPr>
              <w:t>:</w:t>
            </w:r>
            <w:proofErr w:type="gramEnd"/>
            <w:r w:rsidRPr="003D2165">
              <w:rPr>
                <w:rFonts w:ascii="Arial" w:hAnsi="Arial" w:cs="Arial"/>
                <w:sz w:val="20"/>
                <w:szCs w:val="20"/>
              </w:rPr>
              <w:t xml:space="preserve"> The C/RFO considers that the Expenditure and Income should balance by the end of the financial year so no call should be necessary on the 2026-27 Budget or Council reserves. </w:t>
            </w:r>
          </w:p>
        </w:tc>
      </w:tr>
      <w:tr w:rsidR="003D2165" w:rsidRPr="003D2165" w14:paraId="73908AA3" w14:textId="77777777" w:rsidTr="00AB0AD7">
        <w:trPr>
          <w:trHeight w:val="425"/>
        </w:trPr>
        <w:tc>
          <w:tcPr>
            <w:tcW w:w="9645" w:type="dxa"/>
          </w:tcPr>
          <w:p w14:paraId="1B0D9818" w14:textId="159B4268"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2.2       </w:t>
            </w:r>
            <w:r w:rsidRPr="003D2165">
              <w:rPr>
                <w:rFonts w:ascii="Arial" w:hAnsi="Arial" w:cs="Arial"/>
                <w:b/>
                <w:bCs/>
                <w:sz w:val="20"/>
                <w:szCs w:val="20"/>
              </w:rPr>
              <w:t xml:space="preserve">VAT </w:t>
            </w:r>
            <w:proofErr w:type="gramStart"/>
            <w:r w:rsidRPr="003D2165">
              <w:rPr>
                <w:rFonts w:ascii="Arial" w:hAnsi="Arial" w:cs="Arial"/>
                <w:b/>
                <w:bCs/>
                <w:sz w:val="20"/>
                <w:szCs w:val="20"/>
              </w:rPr>
              <w:t xml:space="preserve">reimbursement </w:t>
            </w:r>
            <w:r w:rsidRPr="003D2165">
              <w:rPr>
                <w:rFonts w:ascii="Arial" w:hAnsi="Arial" w:cs="Arial"/>
                <w:sz w:val="20"/>
                <w:szCs w:val="20"/>
              </w:rPr>
              <w:t>:</w:t>
            </w:r>
            <w:proofErr w:type="gramEnd"/>
            <w:r w:rsidRPr="003D2165">
              <w:rPr>
                <w:rFonts w:ascii="Arial" w:hAnsi="Arial" w:cs="Arial"/>
                <w:sz w:val="20"/>
                <w:szCs w:val="20"/>
              </w:rPr>
              <w:t xml:space="preserve"> Claims for the 2022-23, 2023-24 and 2024-25 financial years have now been made. </w:t>
            </w:r>
            <w:proofErr w:type="gramStart"/>
            <w:r w:rsidRPr="003D2165">
              <w:rPr>
                <w:rFonts w:ascii="Arial" w:hAnsi="Arial" w:cs="Arial"/>
                <w:sz w:val="20"/>
                <w:szCs w:val="20"/>
              </w:rPr>
              <w:t>the</w:t>
            </w:r>
            <w:proofErr w:type="gramEnd"/>
            <w:r w:rsidRPr="003D2165">
              <w:rPr>
                <w:rFonts w:ascii="Arial" w:hAnsi="Arial" w:cs="Arial"/>
                <w:sz w:val="20"/>
                <w:szCs w:val="20"/>
              </w:rPr>
              <w:t xml:space="preserve"> outcome is awaited.</w:t>
            </w:r>
          </w:p>
        </w:tc>
      </w:tr>
      <w:tr w:rsidR="003D2165" w:rsidRPr="003D2165" w14:paraId="6ADAD4BA" w14:textId="77777777" w:rsidTr="00AB0AD7">
        <w:trPr>
          <w:trHeight w:val="224"/>
        </w:trPr>
        <w:tc>
          <w:tcPr>
            <w:tcW w:w="9645" w:type="dxa"/>
          </w:tcPr>
          <w:p w14:paraId="0B2378B8"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2.3       </w:t>
            </w:r>
            <w:r w:rsidRPr="003D2165">
              <w:rPr>
                <w:rFonts w:ascii="Arial" w:hAnsi="Arial" w:cs="Arial"/>
                <w:b/>
                <w:bCs/>
                <w:sz w:val="20"/>
                <w:szCs w:val="20"/>
              </w:rPr>
              <w:t xml:space="preserve">Bank </w:t>
            </w:r>
            <w:proofErr w:type="gramStart"/>
            <w:r w:rsidRPr="003D2165">
              <w:rPr>
                <w:rFonts w:ascii="Arial" w:hAnsi="Arial" w:cs="Arial"/>
                <w:b/>
                <w:bCs/>
                <w:sz w:val="20"/>
                <w:szCs w:val="20"/>
              </w:rPr>
              <w:t>reconciliation</w:t>
            </w:r>
            <w:r w:rsidRPr="003D2165">
              <w:rPr>
                <w:rFonts w:ascii="Arial" w:hAnsi="Arial" w:cs="Arial"/>
                <w:sz w:val="20"/>
                <w:szCs w:val="20"/>
              </w:rPr>
              <w:t xml:space="preserve"> :</w:t>
            </w:r>
            <w:proofErr w:type="gramEnd"/>
            <w:r w:rsidRPr="003D2165">
              <w:rPr>
                <w:rFonts w:ascii="Arial" w:hAnsi="Arial" w:cs="Arial"/>
                <w:sz w:val="20"/>
                <w:szCs w:val="20"/>
              </w:rPr>
              <w:t xml:space="preserve"> Each bank holding has the purposes listed below  </w:t>
            </w:r>
          </w:p>
        </w:tc>
      </w:tr>
      <w:tr w:rsidR="003D2165" w:rsidRPr="003D2165" w14:paraId="27C8B367" w14:textId="77777777" w:rsidTr="00AB0AD7">
        <w:trPr>
          <w:trHeight w:val="231"/>
        </w:trPr>
        <w:tc>
          <w:tcPr>
            <w:tcW w:w="9645" w:type="dxa"/>
          </w:tcPr>
          <w:p w14:paraId="681FD203"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a    Unity Bank Current </w:t>
            </w:r>
            <w:proofErr w:type="gramStart"/>
            <w:r w:rsidRPr="003D2165">
              <w:rPr>
                <w:rFonts w:ascii="Arial" w:hAnsi="Arial" w:cs="Arial"/>
                <w:sz w:val="20"/>
                <w:szCs w:val="20"/>
              </w:rPr>
              <w:t>Account :</w:t>
            </w:r>
            <w:proofErr w:type="gramEnd"/>
            <w:r w:rsidRPr="003D2165">
              <w:rPr>
                <w:rFonts w:ascii="Arial" w:hAnsi="Arial" w:cs="Arial"/>
                <w:sz w:val="20"/>
                <w:szCs w:val="20"/>
              </w:rPr>
              <w:t xml:space="preserve"> a non-interest day-to day-account for RPC purposes   </w:t>
            </w:r>
          </w:p>
        </w:tc>
      </w:tr>
      <w:tr w:rsidR="003D2165" w:rsidRPr="003D2165" w14:paraId="1BD7F232" w14:textId="77777777" w:rsidTr="00AB0AD7">
        <w:trPr>
          <w:trHeight w:val="148"/>
        </w:trPr>
        <w:tc>
          <w:tcPr>
            <w:tcW w:w="9645" w:type="dxa"/>
          </w:tcPr>
          <w:p w14:paraId="599748FD"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b    Unity Bank Reserve </w:t>
            </w:r>
            <w:proofErr w:type="gramStart"/>
            <w:r w:rsidRPr="003D2165">
              <w:rPr>
                <w:rFonts w:ascii="Arial" w:hAnsi="Arial" w:cs="Arial"/>
                <w:sz w:val="20"/>
                <w:szCs w:val="20"/>
              </w:rPr>
              <w:t>Account :</w:t>
            </w:r>
            <w:proofErr w:type="gramEnd"/>
            <w:r w:rsidRPr="003D2165">
              <w:rPr>
                <w:rFonts w:ascii="Arial" w:hAnsi="Arial" w:cs="Arial"/>
                <w:sz w:val="20"/>
                <w:szCs w:val="20"/>
              </w:rPr>
              <w:t xml:space="preserve"> an interest generating account into which all income is paid and from which funds are cascaded into the Current Account </w:t>
            </w:r>
          </w:p>
        </w:tc>
      </w:tr>
      <w:tr w:rsidR="003D2165" w:rsidRPr="003D2165" w14:paraId="4B50F938" w14:textId="77777777" w:rsidTr="00AB0AD7">
        <w:trPr>
          <w:trHeight w:val="223"/>
        </w:trPr>
        <w:tc>
          <w:tcPr>
            <w:tcW w:w="9645" w:type="dxa"/>
          </w:tcPr>
          <w:p w14:paraId="46732B4D"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c    NatWest Current </w:t>
            </w:r>
            <w:proofErr w:type="gramStart"/>
            <w:r w:rsidRPr="003D2165">
              <w:rPr>
                <w:rFonts w:ascii="Arial" w:hAnsi="Arial" w:cs="Arial"/>
                <w:sz w:val="20"/>
                <w:szCs w:val="20"/>
              </w:rPr>
              <w:t>Account ;</w:t>
            </w:r>
            <w:proofErr w:type="gramEnd"/>
            <w:r w:rsidRPr="003D2165">
              <w:rPr>
                <w:rFonts w:ascii="Arial" w:hAnsi="Arial" w:cs="Arial"/>
                <w:sz w:val="20"/>
                <w:szCs w:val="20"/>
              </w:rPr>
              <w:t xml:space="preserve"> Now closed. </w:t>
            </w:r>
          </w:p>
        </w:tc>
      </w:tr>
      <w:tr w:rsidR="003D2165" w:rsidRPr="003D2165" w14:paraId="4D7E602E" w14:textId="77777777" w:rsidTr="00AB0AD7">
        <w:trPr>
          <w:trHeight w:val="141"/>
        </w:trPr>
        <w:tc>
          <w:tcPr>
            <w:tcW w:w="9645" w:type="dxa"/>
          </w:tcPr>
          <w:p w14:paraId="7C75C7C9"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d    NatWest Reserve </w:t>
            </w:r>
            <w:proofErr w:type="gramStart"/>
            <w:r w:rsidRPr="003D2165">
              <w:rPr>
                <w:rFonts w:ascii="Arial" w:hAnsi="Arial" w:cs="Arial"/>
                <w:sz w:val="20"/>
                <w:szCs w:val="20"/>
              </w:rPr>
              <w:t>Account :</w:t>
            </w:r>
            <w:proofErr w:type="gramEnd"/>
            <w:r w:rsidRPr="003D2165">
              <w:rPr>
                <w:rFonts w:ascii="Arial" w:hAnsi="Arial" w:cs="Arial"/>
                <w:sz w:val="20"/>
                <w:szCs w:val="20"/>
              </w:rPr>
              <w:t xml:space="preserve"> Since </w:t>
            </w:r>
            <w:proofErr w:type="gramStart"/>
            <w:r w:rsidRPr="003D2165">
              <w:rPr>
                <w:rFonts w:ascii="Arial" w:hAnsi="Arial" w:cs="Arial"/>
                <w:sz w:val="20"/>
                <w:szCs w:val="20"/>
              </w:rPr>
              <w:t>all of</w:t>
            </w:r>
            <w:proofErr w:type="gramEnd"/>
            <w:r w:rsidRPr="003D2165">
              <w:rPr>
                <w:rFonts w:ascii="Arial" w:hAnsi="Arial" w:cs="Arial"/>
                <w:sz w:val="20"/>
                <w:szCs w:val="20"/>
              </w:rPr>
              <w:t xml:space="preserve"> these funds generate just 1% interest, they could be transferred to the Unity Bank Reserve account if Council so decided.</w:t>
            </w:r>
          </w:p>
        </w:tc>
      </w:tr>
      <w:tr w:rsidR="003D2165" w:rsidRPr="003D2165" w14:paraId="27307B27" w14:textId="77777777" w:rsidTr="00AB0AD7">
        <w:trPr>
          <w:trHeight w:val="141"/>
        </w:trPr>
        <w:tc>
          <w:tcPr>
            <w:tcW w:w="9645" w:type="dxa"/>
          </w:tcPr>
          <w:p w14:paraId="043CAFCA" w14:textId="77777777" w:rsidR="003D2165" w:rsidRPr="003D2165" w:rsidRDefault="003D2165" w:rsidP="003D2165">
            <w:pPr>
              <w:spacing w:before="60" w:after="60"/>
              <w:ind w:left="612" w:hanging="612"/>
              <w:rPr>
                <w:rFonts w:ascii="Arial" w:hAnsi="Arial" w:cs="Arial"/>
                <w:i/>
                <w:iCs/>
                <w:sz w:val="20"/>
                <w:szCs w:val="20"/>
              </w:rPr>
            </w:pPr>
            <w:proofErr w:type="gramStart"/>
            <w:r w:rsidRPr="003D2165">
              <w:rPr>
                <w:rFonts w:ascii="Arial" w:hAnsi="Arial" w:cs="Arial"/>
                <w:b/>
                <w:bCs/>
                <w:i/>
                <w:iCs/>
                <w:sz w:val="20"/>
                <w:szCs w:val="20"/>
              </w:rPr>
              <w:t>Recommendation :</w:t>
            </w:r>
            <w:proofErr w:type="gramEnd"/>
            <w:r w:rsidRPr="003D2165">
              <w:rPr>
                <w:rFonts w:ascii="Arial" w:hAnsi="Arial" w:cs="Arial"/>
                <w:b/>
                <w:bCs/>
                <w:i/>
                <w:iCs/>
                <w:sz w:val="20"/>
                <w:szCs w:val="20"/>
              </w:rPr>
              <w:t xml:space="preserve"> </w:t>
            </w:r>
            <w:bookmarkStart w:id="16" w:name="_Hlk223425898"/>
            <w:r w:rsidRPr="003D2165">
              <w:rPr>
                <w:rFonts w:ascii="Arial" w:hAnsi="Arial" w:cs="Arial"/>
                <w:i/>
                <w:iCs/>
                <w:sz w:val="20"/>
                <w:szCs w:val="20"/>
              </w:rPr>
              <w:t>That the funds from the NatWest Reserve account be transferred in full to the</w:t>
            </w:r>
            <w:r w:rsidRPr="003D2165">
              <w:rPr>
                <w:rFonts w:ascii="Arial" w:hAnsi="Arial" w:cs="Arial"/>
                <w:b/>
                <w:bCs/>
                <w:i/>
                <w:iCs/>
                <w:sz w:val="20"/>
                <w:szCs w:val="20"/>
              </w:rPr>
              <w:t xml:space="preserve"> </w:t>
            </w:r>
            <w:r w:rsidRPr="003D2165">
              <w:rPr>
                <w:rFonts w:ascii="Arial" w:hAnsi="Arial" w:cs="Arial"/>
                <w:i/>
                <w:iCs/>
                <w:sz w:val="20"/>
                <w:szCs w:val="20"/>
              </w:rPr>
              <w:t>Unity Bank Reserve Account and that the NatWest account be closed.</w:t>
            </w:r>
            <w:bookmarkEnd w:id="16"/>
          </w:p>
        </w:tc>
      </w:tr>
      <w:tr w:rsidR="003D2165" w:rsidRPr="003D2165" w14:paraId="08018AFE" w14:textId="77777777" w:rsidTr="00AB0AD7">
        <w:trPr>
          <w:trHeight w:val="215"/>
        </w:trPr>
        <w:tc>
          <w:tcPr>
            <w:tcW w:w="9645" w:type="dxa"/>
          </w:tcPr>
          <w:p w14:paraId="09F14570" w14:textId="77777777" w:rsidR="003D2165" w:rsidRPr="003D2165" w:rsidRDefault="003D2165" w:rsidP="003D2165">
            <w:pPr>
              <w:spacing w:before="60" w:after="60"/>
              <w:ind w:left="896" w:hanging="470"/>
              <w:rPr>
                <w:rFonts w:ascii="Arial" w:hAnsi="Arial" w:cs="Arial"/>
                <w:sz w:val="20"/>
                <w:szCs w:val="20"/>
              </w:rPr>
            </w:pPr>
            <w:r w:rsidRPr="003D2165">
              <w:rPr>
                <w:rFonts w:ascii="Arial" w:hAnsi="Arial" w:cs="Arial"/>
                <w:sz w:val="20"/>
                <w:szCs w:val="20"/>
              </w:rPr>
              <w:t xml:space="preserve">   e    Leek United 5-Year </w:t>
            </w:r>
            <w:proofErr w:type="gramStart"/>
            <w:r w:rsidRPr="003D2165">
              <w:rPr>
                <w:rFonts w:ascii="Arial" w:hAnsi="Arial" w:cs="Arial"/>
                <w:sz w:val="20"/>
                <w:szCs w:val="20"/>
              </w:rPr>
              <w:t>Bond :</w:t>
            </w:r>
            <w:proofErr w:type="gramEnd"/>
            <w:r w:rsidRPr="003D2165">
              <w:rPr>
                <w:rFonts w:ascii="Arial" w:hAnsi="Arial" w:cs="Arial"/>
                <w:sz w:val="20"/>
                <w:szCs w:val="20"/>
              </w:rPr>
              <w:t xml:space="preserve"> This earns some 4.8% interest and provides the Council’s General Reserve fund. The FGWG is investigating what a suitable level should be for a parish council and whether an earmarked Building Works fund is required for the Council’s Landlord responsibilities.  </w:t>
            </w:r>
          </w:p>
        </w:tc>
      </w:tr>
      <w:tr w:rsidR="003D2165" w:rsidRPr="003D2165" w14:paraId="6AA06605" w14:textId="77777777" w:rsidTr="00AB0AD7">
        <w:trPr>
          <w:trHeight w:val="254"/>
        </w:trPr>
        <w:tc>
          <w:tcPr>
            <w:tcW w:w="9645" w:type="dxa"/>
          </w:tcPr>
          <w:p w14:paraId="3E3DF9AE"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2.4       </w:t>
            </w:r>
            <w:r w:rsidRPr="003D2165">
              <w:rPr>
                <w:rFonts w:ascii="Arial" w:hAnsi="Arial" w:cs="Arial"/>
                <w:b/>
                <w:bCs/>
                <w:sz w:val="20"/>
                <w:szCs w:val="20"/>
              </w:rPr>
              <w:t xml:space="preserve">Earmarked </w:t>
            </w:r>
            <w:proofErr w:type="gramStart"/>
            <w:r w:rsidRPr="003D2165">
              <w:rPr>
                <w:rFonts w:ascii="Arial" w:hAnsi="Arial" w:cs="Arial"/>
                <w:b/>
                <w:bCs/>
                <w:sz w:val="20"/>
                <w:szCs w:val="20"/>
              </w:rPr>
              <w:t>funds</w:t>
            </w:r>
            <w:r w:rsidRPr="003D2165">
              <w:rPr>
                <w:rFonts w:ascii="Arial" w:hAnsi="Arial" w:cs="Arial"/>
                <w:sz w:val="20"/>
                <w:szCs w:val="20"/>
              </w:rPr>
              <w:t xml:space="preserve"> :</w:t>
            </w:r>
            <w:proofErr w:type="gramEnd"/>
            <w:r w:rsidRPr="003D2165">
              <w:rPr>
                <w:rFonts w:ascii="Arial" w:hAnsi="Arial" w:cs="Arial"/>
                <w:sz w:val="20"/>
                <w:szCs w:val="20"/>
              </w:rPr>
              <w:t xml:space="preserve"> S106/CIL </w:t>
            </w:r>
            <w:proofErr w:type="gramStart"/>
            <w:r w:rsidRPr="003D2165">
              <w:rPr>
                <w:rFonts w:ascii="Arial" w:hAnsi="Arial" w:cs="Arial"/>
                <w:sz w:val="20"/>
                <w:szCs w:val="20"/>
              </w:rPr>
              <w:t>moneys</w:t>
            </w:r>
            <w:proofErr w:type="gramEnd"/>
            <w:r w:rsidRPr="003D2165">
              <w:rPr>
                <w:rFonts w:ascii="Arial" w:hAnsi="Arial" w:cs="Arial"/>
                <w:sz w:val="20"/>
                <w:szCs w:val="20"/>
              </w:rPr>
              <w:t xml:space="preserve"> and other such items are being identified by the F+GWG.    </w:t>
            </w:r>
          </w:p>
        </w:tc>
      </w:tr>
      <w:tr w:rsidR="003D2165" w:rsidRPr="003D2165" w14:paraId="336C0E49" w14:textId="77777777" w:rsidTr="00AB0AD7">
        <w:trPr>
          <w:trHeight w:val="203"/>
        </w:trPr>
        <w:tc>
          <w:tcPr>
            <w:tcW w:w="9645" w:type="dxa"/>
          </w:tcPr>
          <w:p w14:paraId="2676B78B"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2.5       </w:t>
            </w:r>
            <w:r w:rsidRPr="003D2165">
              <w:rPr>
                <w:rFonts w:ascii="Arial" w:hAnsi="Arial" w:cs="Arial"/>
                <w:b/>
                <w:bCs/>
                <w:sz w:val="20"/>
                <w:szCs w:val="20"/>
              </w:rPr>
              <w:t xml:space="preserve">Banking </w:t>
            </w:r>
            <w:proofErr w:type="gramStart"/>
            <w:r w:rsidRPr="003D2165">
              <w:rPr>
                <w:rFonts w:ascii="Arial" w:hAnsi="Arial" w:cs="Arial"/>
                <w:b/>
                <w:bCs/>
                <w:sz w:val="20"/>
                <w:szCs w:val="20"/>
              </w:rPr>
              <w:t>arrangements</w:t>
            </w:r>
            <w:r w:rsidRPr="003D2165">
              <w:rPr>
                <w:rFonts w:ascii="Arial" w:hAnsi="Arial" w:cs="Arial"/>
                <w:sz w:val="20"/>
                <w:szCs w:val="20"/>
              </w:rPr>
              <w:t xml:space="preserve"> :</w:t>
            </w:r>
            <w:proofErr w:type="gramEnd"/>
            <w:r w:rsidRPr="003D2165">
              <w:rPr>
                <w:rFonts w:ascii="Arial" w:hAnsi="Arial" w:cs="Arial"/>
                <w:sz w:val="20"/>
                <w:szCs w:val="20"/>
              </w:rPr>
              <w:t xml:space="preserve"> </w:t>
            </w:r>
            <w:proofErr w:type="gramStart"/>
            <w:r w:rsidRPr="003D2165">
              <w:rPr>
                <w:rFonts w:ascii="Arial" w:hAnsi="Arial" w:cs="Arial"/>
                <w:sz w:val="20"/>
                <w:szCs w:val="20"/>
              </w:rPr>
              <w:t>See  2.3d</w:t>
            </w:r>
            <w:proofErr w:type="gramEnd"/>
            <w:r w:rsidRPr="003D2165">
              <w:rPr>
                <w:rFonts w:ascii="Arial" w:hAnsi="Arial" w:cs="Arial"/>
                <w:sz w:val="20"/>
                <w:szCs w:val="20"/>
              </w:rPr>
              <w:t xml:space="preserve"> above </w:t>
            </w:r>
          </w:p>
        </w:tc>
      </w:tr>
      <w:tr w:rsidR="003D2165" w:rsidRPr="003D2165" w14:paraId="14242CDF" w14:textId="77777777" w:rsidTr="00AB0AD7">
        <w:trPr>
          <w:trHeight w:val="292"/>
        </w:trPr>
        <w:tc>
          <w:tcPr>
            <w:tcW w:w="9645" w:type="dxa"/>
          </w:tcPr>
          <w:p w14:paraId="536CE89A"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2.6       </w:t>
            </w:r>
            <w:r w:rsidRPr="003D2165">
              <w:rPr>
                <w:rFonts w:ascii="Arial" w:hAnsi="Arial" w:cs="Arial"/>
                <w:b/>
                <w:bCs/>
                <w:sz w:val="20"/>
                <w:szCs w:val="20"/>
              </w:rPr>
              <w:t xml:space="preserve">General Reserves </w:t>
            </w:r>
            <w:proofErr w:type="gramStart"/>
            <w:r w:rsidRPr="003D2165">
              <w:rPr>
                <w:rFonts w:ascii="Arial" w:hAnsi="Arial" w:cs="Arial"/>
                <w:b/>
                <w:bCs/>
                <w:sz w:val="20"/>
                <w:szCs w:val="20"/>
              </w:rPr>
              <w:t>cover</w:t>
            </w:r>
            <w:r w:rsidRPr="003D2165">
              <w:rPr>
                <w:rFonts w:ascii="Arial" w:hAnsi="Arial" w:cs="Arial"/>
                <w:sz w:val="20"/>
                <w:szCs w:val="20"/>
              </w:rPr>
              <w:t xml:space="preserve"> :</w:t>
            </w:r>
            <w:proofErr w:type="gramEnd"/>
            <w:r w:rsidRPr="003D2165">
              <w:rPr>
                <w:rFonts w:ascii="Arial" w:hAnsi="Arial" w:cs="Arial"/>
                <w:sz w:val="20"/>
                <w:szCs w:val="20"/>
              </w:rPr>
              <w:t xml:space="preserve"> See 2.3e above</w:t>
            </w:r>
          </w:p>
        </w:tc>
      </w:tr>
      <w:tr w:rsidR="003D2165" w:rsidRPr="003D2165" w14:paraId="2D33F3B4" w14:textId="77777777" w:rsidTr="00AB0AD7">
        <w:tc>
          <w:tcPr>
            <w:tcW w:w="9645" w:type="dxa"/>
          </w:tcPr>
          <w:p w14:paraId="4ADA2115" w14:textId="77777777" w:rsidR="003D2165" w:rsidRPr="003D2165" w:rsidRDefault="003D2165" w:rsidP="003D2165">
            <w:pPr>
              <w:spacing w:before="60" w:after="60"/>
              <w:ind w:left="612" w:hanging="612"/>
              <w:jc w:val="both"/>
              <w:rPr>
                <w:rFonts w:ascii="Arial" w:hAnsi="Arial" w:cs="Arial"/>
                <w:sz w:val="18"/>
                <w:szCs w:val="18"/>
              </w:rPr>
            </w:pPr>
            <w:r w:rsidRPr="003D2165">
              <w:rPr>
                <w:rFonts w:ascii="Arial" w:hAnsi="Arial" w:cs="Arial"/>
                <w:b/>
                <w:bCs/>
                <w:sz w:val="22"/>
                <w:szCs w:val="22"/>
              </w:rPr>
              <w:t>3.0</w:t>
            </w:r>
            <w:r w:rsidRPr="003D2165">
              <w:rPr>
                <w:rFonts w:ascii="Arial" w:hAnsi="Arial" w:cs="Arial"/>
                <w:sz w:val="22"/>
                <w:szCs w:val="22"/>
              </w:rPr>
              <w:tab/>
            </w:r>
            <w:bookmarkStart w:id="17" w:name="_Hlk222899334"/>
            <w:r w:rsidRPr="003D2165">
              <w:rPr>
                <w:rFonts w:ascii="Arial" w:hAnsi="Arial" w:cs="Arial"/>
                <w:b/>
                <w:bCs/>
                <w:sz w:val="22"/>
                <w:szCs w:val="22"/>
              </w:rPr>
              <w:t xml:space="preserve">2025-26 </w:t>
            </w:r>
            <w:proofErr w:type="gramStart"/>
            <w:r w:rsidRPr="003D2165">
              <w:rPr>
                <w:rFonts w:ascii="Arial" w:hAnsi="Arial" w:cs="Arial"/>
                <w:b/>
                <w:bCs/>
                <w:sz w:val="22"/>
                <w:szCs w:val="22"/>
              </w:rPr>
              <w:t>AGAR :</w:t>
            </w:r>
            <w:proofErr w:type="gramEnd"/>
            <w:r w:rsidRPr="003D2165">
              <w:rPr>
                <w:rFonts w:ascii="Arial" w:hAnsi="Arial" w:cs="Arial"/>
                <w:b/>
                <w:bCs/>
                <w:sz w:val="22"/>
                <w:szCs w:val="22"/>
              </w:rPr>
              <w:t xml:space="preserve"> preparations </w:t>
            </w:r>
            <w:bookmarkEnd w:id="17"/>
          </w:p>
        </w:tc>
      </w:tr>
      <w:tr w:rsidR="003D2165" w:rsidRPr="003D2165" w14:paraId="0463F9E4" w14:textId="77777777" w:rsidTr="00AB0AD7">
        <w:tc>
          <w:tcPr>
            <w:tcW w:w="9645" w:type="dxa"/>
          </w:tcPr>
          <w:p w14:paraId="3D190866"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3.1       </w:t>
            </w:r>
            <w:r w:rsidRPr="003D2165">
              <w:rPr>
                <w:rFonts w:ascii="Arial" w:hAnsi="Arial" w:cs="Arial"/>
                <w:b/>
                <w:bCs/>
                <w:sz w:val="20"/>
                <w:szCs w:val="20"/>
              </w:rPr>
              <w:t xml:space="preserve">2025-26 Practitioners’ </w:t>
            </w:r>
            <w:proofErr w:type="gramStart"/>
            <w:r w:rsidRPr="003D2165">
              <w:rPr>
                <w:rFonts w:ascii="Arial" w:hAnsi="Arial" w:cs="Arial"/>
                <w:b/>
                <w:bCs/>
                <w:sz w:val="20"/>
                <w:szCs w:val="20"/>
              </w:rPr>
              <w:t>Guide</w:t>
            </w:r>
            <w:r w:rsidRPr="003D2165">
              <w:rPr>
                <w:rFonts w:ascii="Arial" w:hAnsi="Arial" w:cs="Arial"/>
                <w:sz w:val="20"/>
                <w:szCs w:val="20"/>
              </w:rPr>
              <w:t xml:space="preserve"> ;</w:t>
            </w:r>
            <w:proofErr w:type="gramEnd"/>
            <w:r w:rsidRPr="003D2165">
              <w:rPr>
                <w:rFonts w:ascii="Arial" w:hAnsi="Arial" w:cs="Arial"/>
                <w:sz w:val="20"/>
                <w:szCs w:val="20"/>
              </w:rPr>
              <w:t xml:space="preserve"> This came out in October and changes are expected</w:t>
            </w:r>
          </w:p>
        </w:tc>
      </w:tr>
      <w:tr w:rsidR="003D2165" w:rsidRPr="003D2165" w14:paraId="75D7467E" w14:textId="77777777" w:rsidTr="00AB0AD7">
        <w:tc>
          <w:tcPr>
            <w:tcW w:w="9645" w:type="dxa"/>
          </w:tcPr>
          <w:p w14:paraId="0A764239"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3.2       </w:t>
            </w:r>
            <w:r w:rsidRPr="003D2165">
              <w:rPr>
                <w:rFonts w:ascii="Arial" w:hAnsi="Arial" w:cs="Arial"/>
                <w:b/>
                <w:bCs/>
                <w:sz w:val="20"/>
                <w:szCs w:val="20"/>
              </w:rPr>
              <w:t>Immediate actions required</w:t>
            </w:r>
            <w:r w:rsidRPr="003D2165">
              <w:rPr>
                <w:rFonts w:ascii="Arial" w:hAnsi="Arial" w:cs="Arial"/>
                <w:sz w:val="20"/>
                <w:szCs w:val="20"/>
              </w:rPr>
              <w:t xml:space="preserve">. The next F+GWG meeting will investigate what </w:t>
            </w:r>
            <w:proofErr w:type="gramStart"/>
            <w:r w:rsidRPr="003D2165">
              <w:rPr>
                <w:rFonts w:ascii="Arial" w:hAnsi="Arial" w:cs="Arial"/>
                <w:sz w:val="20"/>
                <w:szCs w:val="20"/>
              </w:rPr>
              <w:t>are</w:t>
            </w:r>
            <w:proofErr w:type="gramEnd"/>
            <w:r w:rsidRPr="003D2165">
              <w:rPr>
                <w:rFonts w:ascii="Arial" w:hAnsi="Arial" w:cs="Arial"/>
                <w:sz w:val="20"/>
                <w:szCs w:val="20"/>
              </w:rPr>
              <w:t xml:space="preserve"> required.  </w:t>
            </w:r>
          </w:p>
        </w:tc>
      </w:tr>
      <w:tr w:rsidR="003D2165" w:rsidRPr="003D2165" w14:paraId="5CE45DF7" w14:textId="77777777" w:rsidTr="00AB0AD7">
        <w:tc>
          <w:tcPr>
            <w:tcW w:w="9645" w:type="dxa"/>
          </w:tcPr>
          <w:p w14:paraId="5EB83C0B" w14:textId="77777777" w:rsidR="003D2165" w:rsidRPr="003D2165" w:rsidRDefault="003D2165" w:rsidP="003D2165">
            <w:pPr>
              <w:spacing w:before="60" w:after="60"/>
              <w:ind w:left="612" w:hanging="612"/>
              <w:jc w:val="both"/>
              <w:rPr>
                <w:rFonts w:ascii="Arial" w:hAnsi="Arial" w:cs="Arial"/>
                <w:b/>
                <w:bCs/>
                <w:sz w:val="22"/>
                <w:szCs w:val="22"/>
              </w:rPr>
            </w:pPr>
            <w:r w:rsidRPr="003D2165">
              <w:rPr>
                <w:rFonts w:ascii="Arial" w:hAnsi="Arial" w:cs="Arial"/>
                <w:b/>
                <w:bCs/>
                <w:sz w:val="22"/>
                <w:szCs w:val="22"/>
              </w:rPr>
              <w:t xml:space="preserve">4.0     </w:t>
            </w:r>
            <w:bookmarkStart w:id="18" w:name="_Hlk222899366"/>
            <w:r w:rsidRPr="003D2165">
              <w:rPr>
                <w:rFonts w:ascii="Arial" w:hAnsi="Arial" w:cs="Arial"/>
                <w:b/>
                <w:bCs/>
                <w:sz w:val="22"/>
                <w:szCs w:val="22"/>
              </w:rPr>
              <w:t xml:space="preserve">2026-27 </w:t>
            </w:r>
            <w:proofErr w:type="gramStart"/>
            <w:r w:rsidRPr="003D2165">
              <w:rPr>
                <w:rFonts w:ascii="Arial" w:hAnsi="Arial" w:cs="Arial"/>
                <w:b/>
                <w:bCs/>
                <w:sz w:val="22"/>
                <w:szCs w:val="22"/>
              </w:rPr>
              <w:t>Budget :</w:t>
            </w:r>
            <w:proofErr w:type="gramEnd"/>
            <w:r w:rsidRPr="003D2165">
              <w:rPr>
                <w:rFonts w:ascii="Arial" w:hAnsi="Arial" w:cs="Arial"/>
                <w:b/>
                <w:bCs/>
                <w:sz w:val="22"/>
                <w:szCs w:val="22"/>
              </w:rPr>
              <w:t xml:space="preserve"> review</w:t>
            </w:r>
            <w:bookmarkEnd w:id="18"/>
          </w:p>
        </w:tc>
      </w:tr>
      <w:tr w:rsidR="003D2165" w:rsidRPr="003D2165" w14:paraId="524B2F70" w14:textId="77777777" w:rsidTr="00AB0AD7">
        <w:tc>
          <w:tcPr>
            <w:tcW w:w="9645" w:type="dxa"/>
          </w:tcPr>
          <w:p w14:paraId="3FF5C31E"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4.1       </w:t>
            </w:r>
            <w:proofErr w:type="gramStart"/>
            <w:r w:rsidRPr="003D2165">
              <w:rPr>
                <w:rFonts w:ascii="Arial" w:hAnsi="Arial" w:cs="Arial"/>
                <w:b/>
                <w:bCs/>
                <w:sz w:val="20"/>
                <w:szCs w:val="20"/>
              </w:rPr>
              <w:t xml:space="preserve">Precept </w:t>
            </w:r>
            <w:r w:rsidRPr="003D2165">
              <w:rPr>
                <w:rFonts w:ascii="Arial" w:hAnsi="Arial" w:cs="Arial"/>
                <w:sz w:val="20"/>
                <w:szCs w:val="20"/>
              </w:rPr>
              <w:t>:</w:t>
            </w:r>
            <w:proofErr w:type="gramEnd"/>
            <w:r w:rsidRPr="003D2165">
              <w:rPr>
                <w:rFonts w:ascii="Arial" w:hAnsi="Arial" w:cs="Arial"/>
                <w:sz w:val="20"/>
                <w:szCs w:val="20"/>
              </w:rPr>
              <w:t xml:space="preserve"> The £28972 claim submitted to ESBC should be determined at its 23 February 2026 Council Meeting. </w:t>
            </w:r>
          </w:p>
        </w:tc>
      </w:tr>
      <w:tr w:rsidR="003D2165" w:rsidRPr="003D2165" w14:paraId="0B04E9B6" w14:textId="77777777" w:rsidTr="00AB0AD7">
        <w:tc>
          <w:tcPr>
            <w:tcW w:w="9645" w:type="dxa"/>
          </w:tcPr>
          <w:p w14:paraId="2967B7DA" w14:textId="77777777" w:rsidR="003D2165" w:rsidRPr="003D2165" w:rsidRDefault="003D2165" w:rsidP="003D2165">
            <w:pPr>
              <w:spacing w:before="60" w:after="60"/>
              <w:ind w:left="612" w:right="-101" w:hanging="612"/>
              <w:rPr>
                <w:rFonts w:ascii="Arial" w:hAnsi="Arial" w:cs="Arial"/>
                <w:b/>
                <w:bCs/>
                <w:sz w:val="20"/>
                <w:szCs w:val="20"/>
                <w:u w:val="single"/>
              </w:rPr>
            </w:pPr>
            <w:r w:rsidRPr="003D2165">
              <w:rPr>
                <w:rFonts w:ascii="Arial" w:hAnsi="Arial" w:cs="Arial"/>
                <w:sz w:val="20"/>
                <w:szCs w:val="20"/>
              </w:rPr>
              <w:lastRenderedPageBreak/>
              <w:t xml:space="preserve">4.2      </w:t>
            </w:r>
            <w:r w:rsidRPr="003D2165">
              <w:rPr>
                <w:rFonts w:ascii="Arial" w:hAnsi="Arial" w:cs="Arial"/>
                <w:b/>
                <w:bCs/>
                <w:sz w:val="20"/>
                <w:szCs w:val="20"/>
              </w:rPr>
              <w:t xml:space="preserve">Cost </w:t>
            </w:r>
            <w:proofErr w:type="spellStart"/>
            <w:proofErr w:type="gramStart"/>
            <w:r w:rsidRPr="003D2165">
              <w:rPr>
                <w:rFonts w:ascii="Arial" w:hAnsi="Arial" w:cs="Arial"/>
                <w:b/>
                <w:bCs/>
                <w:sz w:val="20"/>
                <w:szCs w:val="20"/>
              </w:rPr>
              <w:t>Centres</w:t>
            </w:r>
            <w:proofErr w:type="spellEnd"/>
            <w:r w:rsidRPr="003D2165">
              <w:rPr>
                <w:rFonts w:ascii="Arial" w:hAnsi="Arial" w:cs="Arial"/>
                <w:b/>
                <w:bCs/>
                <w:sz w:val="20"/>
                <w:szCs w:val="20"/>
              </w:rPr>
              <w:t xml:space="preserve"> :</w:t>
            </w:r>
            <w:proofErr w:type="gramEnd"/>
            <w:r w:rsidRPr="003D2165">
              <w:rPr>
                <w:rFonts w:ascii="Arial" w:hAnsi="Arial" w:cs="Arial"/>
                <w:b/>
                <w:bCs/>
                <w:sz w:val="20"/>
                <w:szCs w:val="20"/>
              </w:rPr>
              <w:t xml:space="preserve"> </w:t>
            </w:r>
            <w:r w:rsidRPr="003D2165">
              <w:rPr>
                <w:rFonts w:ascii="Arial" w:hAnsi="Arial" w:cs="Arial"/>
                <w:sz w:val="20"/>
                <w:szCs w:val="20"/>
              </w:rPr>
              <w:t xml:space="preserve">The revised </w:t>
            </w:r>
            <w:proofErr w:type="spellStart"/>
            <w:r w:rsidRPr="003D2165">
              <w:rPr>
                <w:rFonts w:ascii="Arial" w:hAnsi="Arial" w:cs="Arial"/>
                <w:sz w:val="20"/>
                <w:szCs w:val="20"/>
              </w:rPr>
              <w:t>Centres</w:t>
            </w:r>
            <w:proofErr w:type="spellEnd"/>
            <w:r w:rsidRPr="003D2165">
              <w:rPr>
                <w:rFonts w:ascii="Arial" w:hAnsi="Arial" w:cs="Arial"/>
                <w:b/>
                <w:bCs/>
                <w:sz w:val="20"/>
                <w:szCs w:val="20"/>
              </w:rPr>
              <w:t xml:space="preserve"> </w:t>
            </w:r>
            <w:r w:rsidRPr="003D2165">
              <w:rPr>
                <w:rFonts w:ascii="Arial" w:hAnsi="Arial" w:cs="Arial"/>
                <w:sz w:val="20"/>
                <w:szCs w:val="20"/>
              </w:rPr>
              <w:t xml:space="preserve">approved at the 2 February Council Meeting will now be used for the C/RFO’s master spreadsheet for 2026-27. </w:t>
            </w:r>
          </w:p>
        </w:tc>
      </w:tr>
      <w:tr w:rsidR="003D2165" w:rsidRPr="003D2165" w14:paraId="0387F587" w14:textId="77777777" w:rsidTr="00AB0AD7">
        <w:tc>
          <w:tcPr>
            <w:tcW w:w="9645" w:type="dxa"/>
          </w:tcPr>
          <w:p w14:paraId="5686917B" w14:textId="77777777" w:rsidR="003D2165" w:rsidRPr="003D2165" w:rsidRDefault="003D2165" w:rsidP="003D2165">
            <w:pPr>
              <w:spacing w:before="60" w:after="60"/>
              <w:ind w:left="612" w:right="-101" w:hanging="612"/>
              <w:rPr>
                <w:rFonts w:ascii="Arial" w:hAnsi="Arial" w:cs="Arial"/>
                <w:sz w:val="20"/>
                <w:szCs w:val="20"/>
              </w:rPr>
            </w:pPr>
            <w:r w:rsidRPr="003D2165">
              <w:rPr>
                <w:rFonts w:ascii="Arial" w:hAnsi="Arial" w:cs="Arial"/>
                <w:sz w:val="20"/>
                <w:szCs w:val="20"/>
              </w:rPr>
              <w:t xml:space="preserve">4.3      </w:t>
            </w:r>
            <w:r w:rsidRPr="003D2165">
              <w:rPr>
                <w:rFonts w:ascii="Arial" w:hAnsi="Arial" w:cs="Arial"/>
                <w:b/>
                <w:bCs/>
                <w:sz w:val="20"/>
                <w:szCs w:val="20"/>
              </w:rPr>
              <w:t xml:space="preserve">Other sources of Income + </w:t>
            </w:r>
            <w:proofErr w:type="gramStart"/>
            <w:r w:rsidRPr="003D2165">
              <w:rPr>
                <w:rFonts w:ascii="Arial" w:hAnsi="Arial" w:cs="Arial"/>
                <w:b/>
                <w:bCs/>
                <w:sz w:val="20"/>
                <w:szCs w:val="20"/>
              </w:rPr>
              <w:t>Grants :</w:t>
            </w:r>
            <w:proofErr w:type="gramEnd"/>
            <w:r w:rsidRPr="003D2165">
              <w:rPr>
                <w:rFonts w:ascii="Arial" w:hAnsi="Arial" w:cs="Arial"/>
                <w:b/>
                <w:bCs/>
                <w:sz w:val="20"/>
                <w:szCs w:val="20"/>
              </w:rPr>
              <w:t xml:space="preserve"> </w:t>
            </w:r>
            <w:r w:rsidRPr="003D2165">
              <w:rPr>
                <w:rFonts w:ascii="Arial" w:hAnsi="Arial" w:cs="Arial"/>
                <w:sz w:val="20"/>
                <w:szCs w:val="20"/>
              </w:rPr>
              <w:t xml:space="preserve">The proposal to the National Lottery Community Fund tabled at the last Council for upgrading the toilets was timely when a recent burst led to their being flooded after a burst. Council should consider whether an insurance claim should be made to enable a more comprehensive refurbishment. </w:t>
            </w:r>
          </w:p>
        </w:tc>
      </w:tr>
      <w:tr w:rsidR="003D2165" w:rsidRPr="003D2165" w14:paraId="48D24116" w14:textId="77777777" w:rsidTr="00AB0AD7">
        <w:tc>
          <w:tcPr>
            <w:tcW w:w="9645" w:type="dxa"/>
          </w:tcPr>
          <w:p w14:paraId="11E2E75B" w14:textId="77777777" w:rsidR="003D2165" w:rsidRPr="003D2165" w:rsidRDefault="003D2165" w:rsidP="003D2165">
            <w:pPr>
              <w:spacing w:before="60" w:after="60"/>
              <w:ind w:left="612" w:right="-101" w:hanging="612"/>
              <w:rPr>
                <w:rFonts w:ascii="Arial" w:hAnsi="Arial" w:cs="Arial"/>
                <w:i/>
                <w:iCs/>
                <w:color w:val="FF0000"/>
                <w:sz w:val="20"/>
                <w:szCs w:val="20"/>
              </w:rPr>
            </w:pPr>
            <w:proofErr w:type="gramStart"/>
            <w:r w:rsidRPr="003D2165">
              <w:rPr>
                <w:rFonts w:ascii="Arial" w:hAnsi="Arial" w:cs="Arial"/>
                <w:b/>
                <w:bCs/>
                <w:i/>
                <w:iCs/>
                <w:sz w:val="20"/>
                <w:szCs w:val="20"/>
              </w:rPr>
              <w:t>Recommendation</w:t>
            </w:r>
            <w:r w:rsidRPr="003D2165">
              <w:rPr>
                <w:rFonts w:ascii="Arial" w:hAnsi="Arial" w:cs="Arial"/>
                <w:i/>
                <w:iCs/>
                <w:sz w:val="20"/>
                <w:szCs w:val="20"/>
              </w:rPr>
              <w:t xml:space="preserve"> :</w:t>
            </w:r>
            <w:proofErr w:type="gramEnd"/>
            <w:r w:rsidRPr="003D2165">
              <w:rPr>
                <w:rFonts w:ascii="Arial" w:hAnsi="Arial" w:cs="Arial"/>
                <w:i/>
                <w:iCs/>
                <w:sz w:val="20"/>
                <w:szCs w:val="20"/>
              </w:rPr>
              <w:t xml:space="preserve"> That </w:t>
            </w:r>
            <w:proofErr w:type="gramStart"/>
            <w:r w:rsidRPr="003D2165">
              <w:rPr>
                <w:rFonts w:ascii="Arial" w:hAnsi="Arial" w:cs="Arial"/>
                <w:i/>
                <w:iCs/>
                <w:sz w:val="20"/>
                <w:szCs w:val="20"/>
              </w:rPr>
              <w:t>the</w:t>
            </w:r>
            <w:proofErr w:type="gramEnd"/>
            <w:r w:rsidRPr="003D2165">
              <w:rPr>
                <w:rFonts w:ascii="Arial" w:hAnsi="Arial" w:cs="Arial"/>
                <w:i/>
                <w:iCs/>
                <w:sz w:val="20"/>
                <w:szCs w:val="20"/>
              </w:rPr>
              <w:t xml:space="preserve"> Council considers making an urgent application to the National Lottery Community Fund for funds to contribute towards the improvement and reinstatement of the toilets in the Village Hall.</w:t>
            </w:r>
            <w:r w:rsidRPr="003D2165">
              <w:rPr>
                <w:rFonts w:ascii="Arial" w:hAnsi="Arial" w:cs="Arial"/>
                <w:b/>
                <w:bCs/>
                <w:i/>
                <w:iCs/>
                <w:sz w:val="20"/>
                <w:szCs w:val="20"/>
              </w:rPr>
              <w:t xml:space="preserve"> </w:t>
            </w:r>
            <w:r w:rsidRPr="003D2165">
              <w:rPr>
                <w:rFonts w:ascii="Arial" w:hAnsi="Arial" w:cs="Arial"/>
                <w:i/>
                <w:iCs/>
                <w:sz w:val="20"/>
                <w:szCs w:val="20"/>
              </w:rPr>
              <w:t xml:space="preserve">  </w:t>
            </w:r>
          </w:p>
        </w:tc>
      </w:tr>
      <w:tr w:rsidR="003D2165" w:rsidRPr="003D2165" w14:paraId="39DCAB19" w14:textId="77777777" w:rsidTr="00AB0AD7">
        <w:tc>
          <w:tcPr>
            <w:tcW w:w="9645" w:type="dxa"/>
          </w:tcPr>
          <w:p w14:paraId="4517B738" w14:textId="77777777" w:rsidR="003D2165" w:rsidRPr="003D2165" w:rsidRDefault="003D2165" w:rsidP="003D2165">
            <w:pPr>
              <w:spacing w:before="60" w:after="60"/>
              <w:ind w:left="612" w:hanging="612"/>
              <w:jc w:val="both"/>
              <w:rPr>
                <w:rFonts w:ascii="Arial" w:hAnsi="Arial" w:cs="Arial"/>
                <w:b/>
                <w:bCs/>
                <w:sz w:val="22"/>
                <w:szCs w:val="22"/>
              </w:rPr>
            </w:pPr>
            <w:bookmarkStart w:id="19" w:name="_Hlk222899399"/>
            <w:r w:rsidRPr="003D2165">
              <w:rPr>
                <w:rFonts w:ascii="Arial" w:hAnsi="Arial" w:cs="Arial"/>
                <w:b/>
                <w:bCs/>
                <w:sz w:val="22"/>
                <w:szCs w:val="22"/>
              </w:rPr>
              <w:t>5.0     Clerk / RFO Contract</w:t>
            </w:r>
            <w:bookmarkEnd w:id="19"/>
          </w:p>
        </w:tc>
      </w:tr>
      <w:tr w:rsidR="003D2165" w:rsidRPr="003D2165" w14:paraId="5234E255" w14:textId="77777777" w:rsidTr="00AB0AD7">
        <w:tc>
          <w:tcPr>
            <w:tcW w:w="9645" w:type="dxa"/>
          </w:tcPr>
          <w:p w14:paraId="619CAA0F"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5.1       </w:t>
            </w:r>
            <w:r w:rsidRPr="003D2165">
              <w:rPr>
                <w:rFonts w:ascii="Arial" w:hAnsi="Arial" w:cs="Arial"/>
                <w:b/>
                <w:bCs/>
                <w:sz w:val="20"/>
                <w:szCs w:val="20"/>
              </w:rPr>
              <w:t xml:space="preserve">Contract </w:t>
            </w:r>
            <w:proofErr w:type="gramStart"/>
            <w:r w:rsidRPr="003D2165">
              <w:rPr>
                <w:rFonts w:ascii="Arial" w:hAnsi="Arial" w:cs="Arial"/>
                <w:b/>
                <w:bCs/>
                <w:sz w:val="20"/>
                <w:szCs w:val="20"/>
              </w:rPr>
              <w:t>completion</w:t>
            </w:r>
            <w:r w:rsidRPr="003D2165">
              <w:rPr>
                <w:rFonts w:ascii="Arial" w:hAnsi="Arial" w:cs="Arial"/>
                <w:sz w:val="20"/>
                <w:szCs w:val="20"/>
              </w:rPr>
              <w:t xml:space="preserve"> :</w:t>
            </w:r>
            <w:proofErr w:type="gramEnd"/>
            <w:r w:rsidRPr="003D2165">
              <w:rPr>
                <w:rFonts w:ascii="Arial" w:hAnsi="Arial" w:cs="Arial"/>
                <w:sz w:val="20"/>
                <w:szCs w:val="20"/>
              </w:rPr>
              <w:t xml:space="preserve"> The Council’s Chair and C/RFO signed their contract at the F+GWG meeting. The agreed pension provisions therein are now likely to begin </w:t>
            </w:r>
            <w:proofErr w:type="gramStart"/>
            <w:r w:rsidRPr="003D2165">
              <w:rPr>
                <w:rFonts w:ascii="Arial" w:hAnsi="Arial" w:cs="Arial"/>
                <w:sz w:val="20"/>
                <w:szCs w:val="20"/>
              </w:rPr>
              <w:t>in</w:t>
            </w:r>
            <w:proofErr w:type="gramEnd"/>
            <w:r w:rsidRPr="003D2165">
              <w:rPr>
                <w:rFonts w:ascii="Arial" w:hAnsi="Arial" w:cs="Arial"/>
                <w:sz w:val="20"/>
                <w:szCs w:val="20"/>
              </w:rPr>
              <w:t xml:space="preserve"> 2027-28.</w:t>
            </w:r>
          </w:p>
        </w:tc>
      </w:tr>
      <w:tr w:rsidR="003D2165" w:rsidRPr="003D2165" w14:paraId="734B3DB2" w14:textId="77777777" w:rsidTr="00AB0AD7">
        <w:tc>
          <w:tcPr>
            <w:tcW w:w="9645" w:type="dxa"/>
          </w:tcPr>
          <w:p w14:paraId="51DBAB66" w14:textId="77777777" w:rsidR="003D2165" w:rsidRPr="003D2165" w:rsidRDefault="003D2165" w:rsidP="003D2165">
            <w:pPr>
              <w:spacing w:before="60" w:after="60"/>
              <w:ind w:left="612" w:hanging="612"/>
              <w:jc w:val="both"/>
              <w:rPr>
                <w:rFonts w:ascii="Arial" w:hAnsi="Arial" w:cs="Arial"/>
                <w:sz w:val="18"/>
                <w:szCs w:val="18"/>
              </w:rPr>
            </w:pPr>
            <w:bookmarkStart w:id="20" w:name="_Hlk222899435"/>
            <w:r w:rsidRPr="003D2165">
              <w:rPr>
                <w:rFonts w:ascii="Arial" w:hAnsi="Arial" w:cs="Arial"/>
                <w:b/>
                <w:bCs/>
                <w:sz w:val="22"/>
                <w:szCs w:val="22"/>
              </w:rPr>
              <w:t>6.0     Council Policies</w:t>
            </w:r>
          </w:p>
        </w:tc>
      </w:tr>
      <w:bookmarkEnd w:id="20"/>
      <w:tr w:rsidR="003D2165" w:rsidRPr="003D2165" w14:paraId="6F0530F2" w14:textId="77777777" w:rsidTr="00AB0AD7">
        <w:tc>
          <w:tcPr>
            <w:tcW w:w="9645" w:type="dxa"/>
          </w:tcPr>
          <w:p w14:paraId="288AC71B" w14:textId="77777777" w:rsidR="003D2165" w:rsidRPr="003D2165" w:rsidRDefault="003D2165" w:rsidP="003D2165">
            <w:pPr>
              <w:spacing w:before="60" w:after="60"/>
              <w:ind w:left="-26" w:firstLine="26"/>
              <w:jc w:val="both"/>
              <w:rPr>
                <w:rFonts w:ascii="Arial" w:hAnsi="Arial" w:cs="Arial"/>
                <w:sz w:val="20"/>
                <w:szCs w:val="20"/>
              </w:rPr>
            </w:pPr>
            <w:r w:rsidRPr="003D2165">
              <w:rPr>
                <w:rFonts w:ascii="Arial" w:hAnsi="Arial" w:cs="Arial"/>
                <w:sz w:val="20"/>
                <w:szCs w:val="20"/>
              </w:rPr>
              <w:t xml:space="preserve">6.1       </w:t>
            </w:r>
            <w:r w:rsidRPr="003D2165">
              <w:rPr>
                <w:rFonts w:ascii="Arial" w:hAnsi="Arial" w:cs="Arial"/>
                <w:b/>
                <w:bCs/>
                <w:sz w:val="20"/>
                <w:szCs w:val="20"/>
              </w:rPr>
              <w:t>Policies requiring modification or preparation</w:t>
            </w:r>
          </w:p>
        </w:tc>
      </w:tr>
      <w:tr w:rsidR="003D2165" w:rsidRPr="003D2165" w14:paraId="18C5F4ED" w14:textId="77777777" w:rsidTr="00AB0AD7">
        <w:tc>
          <w:tcPr>
            <w:tcW w:w="9645" w:type="dxa"/>
          </w:tcPr>
          <w:p w14:paraId="3533A176" w14:textId="77777777" w:rsidR="003D2165" w:rsidRPr="003D2165" w:rsidRDefault="003D2165" w:rsidP="003D2165">
            <w:pPr>
              <w:spacing w:before="60" w:after="60"/>
              <w:ind w:left="1038" w:hanging="426"/>
              <w:rPr>
                <w:rFonts w:ascii="Arial" w:hAnsi="Arial" w:cs="Arial"/>
                <w:sz w:val="20"/>
                <w:szCs w:val="20"/>
              </w:rPr>
            </w:pPr>
            <w:r w:rsidRPr="003D2165">
              <w:rPr>
                <w:rFonts w:ascii="Arial" w:hAnsi="Arial" w:cs="Arial"/>
                <w:sz w:val="20"/>
                <w:szCs w:val="20"/>
              </w:rPr>
              <w:t>a     Health + Safety Policy (22+27</w:t>
            </w:r>
            <w:proofErr w:type="gramStart"/>
            <w:r w:rsidRPr="003D2165">
              <w:rPr>
                <w:rFonts w:ascii="Arial" w:hAnsi="Arial" w:cs="Arial"/>
                <w:sz w:val="20"/>
                <w:szCs w:val="20"/>
              </w:rPr>
              <w:t>) :</w:t>
            </w:r>
            <w:proofErr w:type="gramEnd"/>
            <w:r w:rsidRPr="003D2165">
              <w:rPr>
                <w:rFonts w:ascii="Arial" w:hAnsi="Arial" w:cs="Arial"/>
                <w:sz w:val="20"/>
                <w:szCs w:val="20"/>
              </w:rPr>
              <w:t xml:space="preserve"> Whilst an undated RPC H+S Policy exists, it may not reflect current </w:t>
            </w:r>
            <w:proofErr w:type="gramStart"/>
            <w:r w:rsidRPr="003D2165">
              <w:rPr>
                <w:rFonts w:ascii="Arial" w:hAnsi="Arial" w:cs="Arial"/>
                <w:sz w:val="20"/>
                <w:szCs w:val="20"/>
              </w:rPr>
              <w:t>legislation</w:t>
            </w:r>
            <w:proofErr w:type="gramEnd"/>
            <w:r w:rsidRPr="003D2165">
              <w:rPr>
                <w:rFonts w:ascii="Arial" w:hAnsi="Arial" w:cs="Arial"/>
                <w:sz w:val="20"/>
                <w:szCs w:val="20"/>
              </w:rPr>
              <w:t xml:space="preserve"> so a reliable model policy is required ASAP.</w:t>
            </w:r>
            <w:r w:rsidRPr="003D2165">
              <w:rPr>
                <w:rFonts w:ascii="Arial" w:hAnsi="Arial" w:cs="Arial"/>
                <w:i/>
                <w:iCs/>
                <w:sz w:val="20"/>
                <w:szCs w:val="20"/>
              </w:rPr>
              <w:t xml:space="preserve"> </w:t>
            </w:r>
          </w:p>
        </w:tc>
      </w:tr>
      <w:tr w:rsidR="003D2165" w:rsidRPr="003D2165" w14:paraId="48F4017A" w14:textId="77777777" w:rsidTr="00AB0AD7">
        <w:tc>
          <w:tcPr>
            <w:tcW w:w="9645" w:type="dxa"/>
          </w:tcPr>
          <w:p w14:paraId="7D51DF64" w14:textId="77777777" w:rsidR="003D2165" w:rsidRPr="003D2165" w:rsidRDefault="003D2165" w:rsidP="003D2165">
            <w:pPr>
              <w:spacing w:before="60" w:after="60"/>
              <w:ind w:left="1038" w:hanging="426"/>
              <w:rPr>
                <w:rFonts w:ascii="Arial" w:hAnsi="Arial" w:cs="Arial"/>
                <w:sz w:val="20"/>
                <w:szCs w:val="20"/>
              </w:rPr>
            </w:pPr>
            <w:r w:rsidRPr="003D2165">
              <w:rPr>
                <w:rFonts w:ascii="Arial" w:hAnsi="Arial" w:cs="Arial"/>
                <w:sz w:val="20"/>
                <w:szCs w:val="20"/>
              </w:rPr>
              <w:t>b      Data Protection Policy (24</w:t>
            </w:r>
            <w:proofErr w:type="gramStart"/>
            <w:r w:rsidRPr="003D2165">
              <w:rPr>
                <w:rFonts w:ascii="Arial" w:hAnsi="Arial" w:cs="Arial"/>
                <w:sz w:val="20"/>
                <w:szCs w:val="20"/>
              </w:rPr>
              <w:t>) :</w:t>
            </w:r>
            <w:proofErr w:type="gramEnd"/>
            <w:r w:rsidRPr="003D2165">
              <w:rPr>
                <w:rFonts w:ascii="Arial" w:hAnsi="Arial" w:cs="Arial"/>
                <w:sz w:val="20"/>
                <w:szCs w:val="20"/>
              </w:rPr>
              <w:t xml:space="preserve"> The latest Action Plan Section 1.1 addresses the Auditors’ recommendations arising from previous Data Protection issues. The C/RFO is also contracted to be the Council’s DP lead.   </w:t>
            </w:r>
            <w:r w:rsidRPr="003D2165">
              <w:rPr>
                <w:rFonts w:ascii="Arial" w:hAnsi="Arial" w:cs="Arial"/>
                <w:i/>
                <w:iCs/>
                <w:sz w:val="20"/>
                <w:szCs w:val="20"/>
              </w:rPr>
              <w:t xml:space="preserve"> </w:t>
            </w:r>
          </w:p>
        </w:tc>
      </w:tr>
      <w:tr w:rsidR="003D2165" w:rsidRPr="003D2165" w14:paraId="42B137AF" w14:textId="77777777" w:rsidTr="00AB0AD7">
        <w:tc>
          <w:tcPr>
            <w:tcW w:w="9645" w:type="dxa"/>
          </w:tcPr>
          <w:p w14:paraId="53E992CA" w14:textId="77777777" w:rsidR="003D2165" w:rsidRPr="003D2165" w:rsidRDefault="003D2165" w:rsidP="003D2165">
            <w:pPr>
              <w:spacing w:before="60" w:after="60"/>
              <w:ind w:left="612" w:hanging="612"/>
              <w:jc w:val="both"/>
              <w:rPr>
                <w:rFonts w:ascii="Arial" w:hAnsi="Arial" w:cs="Arial"/>
                <w:i/>
                <w:iCs/>
                <w:color w:val="FF0000"/>
                <w:sz w:val="20"/>
                <w:szCs w:val="20"/>
              </w:rPr>
            </w:pPr>
            <w:proofErr w:type="gramStart"/>
            <w:r w:rsidRPr="003D2165">
              <w:rPr>
                <w:rFonts w:ascii="Arial" w:hAnsi="Arial" w:cs="Arial"/>
                <w:b/>
                <w:bCs/>
                <w:i/>
                <w:iCs/>
                <w:sz w:val="20"/>
                <w:szCs w:val="20"/>
              </w:rPr>
              <w:t>Recommendation</w:t>
            </w:r>
            <w:r w:rsidRPr="003D2165">
              <w:rPr>
                <w:rFonts w:ascii="Arial" w:hAnsi="Arial" w:cs="Arial"/>
                <w:i/>
                <w:iCs/>
                <w:sz w:val="20"/>
                <w:szCs w:val="20"/>
              </w:rPr>
              <w:t xml:space="preserve"> :</w:t>
            </w:r>
            <w:proofErr w:type="gramEnd"/>
            <w:r w:rsidRPr="003D2165">
              <w:rPr>
                <w:rFonts w:ascii="Arial" w:hAnsi="Arial" w:cs="Arial"/>
                <w:i/>
                <w:iCs/>
                <w:sz w:val="20"/>
                <w:szCs w:val="20"/>
              </w:rPr>
              <w:t xml:space="preserve"> </w:t>
            </w:r>
            <w:bookmarkStart w:id="21" w:name="_Hlk223426406"/>
            <w:r w:rsidRPr="003D2165">
              <w:rPr>
                <w:rFonts w:ascii="Arial" w:hAnsi="Arial" w:cs="Arial"/>
                <w:i/>
                <w:iCs/>
                <w:sz w:val="20"/>
                <w:szCs w:val="20"/>
              </w:rPr>
              <w:t>That the Council now considers and adopts the revised RPC Data Protection Policy draft 260216</w:t>
            </w:r>
            <w:bookmarkEnd w:id="21"/>
          </w:p>
        </w:tc>
      </w:tr>
      <w:tr w:rsidR="003D2165" w:rsidRPr="003D2165" w14:paraId="7FF9D486" w14:textId="77777777" w:rsidTr="00AB0AD7">
        <w:tc>
          <w:tcPr>
            <w:tcW w:w="9645" w:type="dxa"/>
          </w:tcPr>
          <w:p w14:paraId="23B2086C" w14:textId="77777777" w:rsidR="003D2165" w:rsidRPr="003D2165" w:rsidRDefault="003D2165" w:rsidP="003D2165">
            <w:pPr>
              <w:spacing w:before="60" w:after="60"/>
              <w:ind w:left="1038" w:hanging="612"/>
              <w:rPr>
                <w:rFonts w:ascii="Arial" w:hAnsi="Arial" w:cs="Arial"/>
                <w:sz w:val="20"/>
                <w:szCs w:val="20"/>
              </w:rPr>
            </w:pPr>
            <w:r w:rsidRPr="003D2165">
              <w:rPr>
                <w:rFonts w:ascii="Arial" w:hAnsi="Arial" w:cs="Arial"/>
                <w:sz w:val="20"/>
                <w:szCs w:val="20"/>
              </w:rPr>
              <w:t xml:space="preserve">   c      Employee Privacy Notice (24</w:t>
            </w:r>
            <w:proofErr w:type="gramStart"/>
            <w:r w:rsidRPr="003D2165">
              <w:rPr>
                <w:rFonts w:ascii="Arial" w:hAnsi="Arial" w:cs="Arial"/>
                <w:sz w:val="20"/>
                <w:szCs w:val="20"/>
              </w:rPr>
              <w:t>) :</w:t>
            </w:r>
            <w:proofErr w:type="gramEnd"/>
            <w:r w:rsidRPr="003D2165">
              <w:rPr>
                <w:rFonts w:ascii="Arial" w:hAnsi="Arial" w:cs="Arial"/>
                <w:sz w:val="20"/>
                <w:szCs w:val="20"/>
              </w:rPr>
              <w:t xml:space="preserve"> Any such to be developed from an adopted Data Protection Policy.</w:t>
            </w:r>
          </w:p>
        </w:tc>
      </w:tr>
      <w:tr w:rsidR="003D2165" w:rsidRPr="003D2165" w14:paraId="756F4385" w14:textId="77777777" w:rsidTr="00AB0AD7">
        <w:tc>
          <w:tcPr>
            <w:tcW w:w="9645" w:type="dxa"/>
          </w:tcPr>
          <w:p w14:paraId="2E5B08D9" w14:textId="77777777" w:rsidR="003D2165" w:rsidRPr="003D2165" w:rsidRDefault="003D2165" w:rsidP="003D2165">
            <w:pPr>
              <w:spacing w:before="60" w:after="60"/>
              <w:ind w:left="1038" w:hanging="612"/>
              <w:rPr>
                <w:rFonts w:ascii="Arial" w:hAnsi="Arial" w:cs="Arial"/>
                <w:sz w:val="20"/>
                <w:szCs w:val="20"/>
              </w:rPr>
            </w:pPr>
            <w:r w:rsidRPr="003D2165">
              <w:rPr>
                <w:rFonts w:ascii="Arial" w:hAnsi="Arial" w:cs="Arial"/>
                <w:sz w:val="20"/>
                <w:szCs w:val="20"/>
              </w:rPr>
              <w:t xml:space="preserve">   d      Equalities Policy (27</w:t>
            </w:r>
            <w:proofErr w:type="gramStart"/>
            <w:r w:rsidRPr="003D2165">
              <w:rPr>
                <w:rFonts w:ascii="Arial" w:hAnsi="Arial" w:cs="Arial"/>
                <w:sz w:val="20"/>
                <w:szCs w:val="20"/>
              </w:rPr>
              <w:t>) :</w:t>
            </w:r>
            <w:proofErr w:type="gramEnd"/>
            <w:r w:rsidRPr="003D2165">
              <w:rPr>
                <w:rFonts w:ascii="Arial" w:hAnsi="Arial" w:cs="Arial"/>
                <w:sz w:val="20"/>
                <w:szCs w:val="20"/>
              </w:rPr>
              <w:t xml:space="preserve"> Whilst the existing RPC document could be reviewed, a reliable model policy is required ASAP.                        </w:t>
            </w:r>
          </w:p>
        </w:tc>
      </w:tr>
      <w:tr w:rsidR="003D2165" w:rsidRPr="003D2165" w14:paraId="3026A684" w14:textId="77777777" w:rsidTr="00AB0AD7">
        <w:tc>
          <w:tcPr>
            <w:tcW w:w="9645" w:type="dxa"/>
          </w:tcPr>
          <w:p w14:paraId="487E4B96" w14:textId="77777777" w:rsidR="003D2165" w:rsidRPr="003D2165" w:rsidRDefault="003D2165" w:rsidP="003D2165">
            <w:pPr>
              <w:spacing w:before="60" w:after="60"/>
              <w:ind w:left="1038" w:hanging="612"/>
              <w:rPr>
                <w:rFonts w:ascii="Arial" w:hAnsi="Arial" w:cs="Arial"/>
                <w:b/>
                <w:bCs/>
                <w:sz w:val="20"/>
                <w:szCs w:val="20"/>
              </w:rPr>
            </w:pPr>
            <w:r w:rsidRPr="003D2165">
              <w:rPr>
                <w:rFonts w:ascii="Arial" w:hAnsi="Arial" w:cs="Arial"/>
                <w:sz w:val="20"/>
                <w:szCs w:val="20"/>
              </w:rPr>
              <w:t xml:space="preserve">   e       Training + Development </w:t>
            </w:r>
            <w:proofErr w:type="gramStart"/>
            <w:r w:rsidRPr="003D2165">
              <w:rPr>
                <w:rFonts w:ascii="Arial" w:hAnsi="Arial" w:cs="Arial"/>
                <w:sz w:val="20"/>
                <w:szCs w:val="20"/>
              </w:rPr>
              <w:t>Policy ;</w:t>
            </w:r>
            <w:proofErr w:type="gramEnd"/>
            <w:r w:rsidRPr="003D2165">
              <w:rPr>
                <w:rFonts w:ascii="Arial" w:hAnsi="Arial" w:cs="Arial"/>
                <w:sz w:val="20"/>
                <w:szCs w:val="20"/>
              </w:rPr>
              <w:t xml:space="preserve"> To be discussed and developed by the F+GWG. </w:t>
            </w:r>
          </w:p>
        </w:tc>
      </w:tr>
      <w:tr w:rsidR="003D2165" w:rsidRPr="003D2165" w14:paraId="7AB8DF9E" w14:textId="77777777" w:rsidTr="00AB0AD7">
        <w:tc>
          <w:tcPr>
            <w:tcW w:w="9645" w:type="dxa"/>
          </w:tcPr>
          <w:p w14:paraId="55CED471" w14:textId="77777777" w:rsidR="003D2165" w:rsidRPr="003D2165" w:rsidRDefault="003D2165" w:rsidP="003D2165">
            <w:pPr>
              <w:spacing w:before="60" w:after="60"/>
              <w:ind w:left="612" w:hanging="612"/>
              <w:jc w:val="both"/>
              <w:rPr>
                <w:rFonts w:ascii="Arial" w:hAnsi="Arial" w:cs="Arial"/>
                <w:b/>
                <w:bCs/>
                <w:sz w:val="22"/>
                <w:szCs w:val="22"/>
              </w:rPr>
            </w:pPr>
            <w:bookmarkStart w:id="22" w:name="_Hlk222899498"/>
            <w:r w:rsidRPr="003D2165">
              <w:rPr>
                <w:rFonts w:ascii="Arial" w:hAnsi="Arial" w:cs="Arial"/>
                <w:b/>
                <w:bCs/>
                <w:sz w:val="22"/>
                <w:szCs w:val="22"/>
              </w:rPr>
              <w:t>7.0</w:t>
            </w:r>
            <w:r w:rsidRPr="003D2165">
              <w:rPr>
                <w:rFonts w:ascii="Arial" w:hAnsi="Arial" w:cs="Arial"/>
                <w:b/>
                <w:bCs/>
                <w:sz w:val="22"/>
                <w:szCs w:val="22"/>
              </w:rPr>
              <w:tab/>
              <w:t>Risk Assessment / Register / Responsibility Matrices</w:t>
            </w:r>
            <w:bookmarkEnd w:id="22"/>
          </w:p>
        </w:tc>
      </w:tr>
      <w:tr w:rsidR="003D2165" w:rsidRPr="003D2165" w14:paraId="2311288F" w14:textId="77777777" w:rsidTr="00AB0AD7">
        <w:tc>
          <w:tcPr>
            <w:tcW w:w="9645" w:type="dxa"/>
          </w:tcPr>
          <w:p w14:paraId="2167B82C" w14:textId="06539742" w:rsidR="003D2165" w:rsidRPr="003D2165" w:rsidRDefault="003D2165" w:rsidP="003D2165">
            <w:pPr>
              <w:spacing w:before="60" w:after="60"/>
              <w:ind w:left="612" w:hanging="612"/>
              <w:rPr>
                <w:rFonts w:ascii="Arial" w:hAnsi="Arial" w:cs="Arial"/>
                <w:b/>
                <w:bCs/>
                <w:sz w:val="20"/>
                <w:szCs w:val="20"/>
              </w:rPr>
            </w:pPr>
            <w:r w:rsidRPr="003D2165">
              <w:rPr>
                <w:rFonts w:ascii="Arial" w:hAnsi="Arial" w:cs="Arial"/>
                <w:sz w:val="20"/>
                <w:szCs w:val="20"/>
              </w:rPr>
              <w:t xml:space="preserve">7.1       </w:t>
            </w:r>
            <w:r w:rsidRPr="003D2165">
              <w:rPr>
                <w:rFonts w:ascii="Arial" w:hAnsi="Arial" w:cs="Arial"/>
                <w:b/>
                <w:bCs/>
                <w:sz w:val="20"/>
                <w:szCs w:val="20"/>
              </w:rPr>
              <w:t xml:space="preserve">Risk Assessment / </w:t>
            </w:r>
            <w:proofErr w:type="gramStart"/>
            <w:r w:rsidRPr="003D2165">
              <w:rPr>
                <w:rFonts w:ascii="Arial" w:hAnsi="Arial" w:cs="Arial"/>
                <w:b/>
                <w:bCs/>
                <w:sz w:val="20"/>
                <w:szCs w:val="20"/>
              </w:rPr>
              <w:t xml:space="preserve">Register </w:t>
            </w:r>
            <w:r w:rsidRPr="003D2165">
              <w:rPr>
                <w:rFonts w:ascii="Arial" w:hAnsi="Arial" w:cs="Arial"/>
                <w:sz w:val="20"/>
                <w:szCs w:val="20"/>
              </w:rPr>
              <w:t>;</w:t>
            </w:r>
            <w:proofErr w:type="gramEnd"/>
            <w:r w:rsidRPr="003D2165">
              <w:rPr>
                <w:rFonts w:ascii="Arial" w:hAnsi="Arial" w:cs="Arial"/>
                <w:sz w:val="20"/>
                <w:szCs w:val="20"/>
              </w:rPr>
              <w:t xml:space="preserve"> </w:t>
            </w:r>
            <w:r w:rsidR="00516E9C">
              <w:rPr>
                <w:rFonts w:ascii="Arial" w:hAnsi="Arial" w:cs="Arial"/>
                <w:sz w:val="20"/>
                <w:szCs w:val="20"/>
              </w:rPr>
              <w:t>To Be reviewed by Council.</w:t>
            </w:r>
          </w:p>
        </w:tc>
      </w:tr>
      <w:tr w:rsidR="003D2165" w:rsidRPr="003D2165" w14:paraId="1335A317" w14:textId="77777777" w:rsidTr="00AB0AD7">
        <w:tc>
          <w:tcPr>
            <w:tcW w:w="9645" w:type="dxa"/>
          </w:tcPr>
          <w:p w14:paraId="644DAEBE"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7.2       </w:t>
            </w:r>
            <w:r w:rsidRPr="003D2165">
              <w:rPr>
                <w:rFonts w:ascii="Arial" w:hAnsi="Arial" w:cs="Arial"/>
                <w:b/>
                <w:bCs/>
                <w:sz w:val="20"/>
                <w:szCs w:val="20"/>
              </w:rPr>
              <w:t xml:space="preserve">Responsibility </w:t>
            </w:r>
            <w:proofErr w:type="gramStart"/>
            <w:r w:rsidRPr="003D2165">
              <w:rPr>
                <w:rFonts w:ascii="Arial" w:hAnsi="Arial" w:cs="Arial"/>
                <w:b/>
                <w:bCs/>
                <w:sz w:val="20"/>
                <w:szCs w:val="20"/>
              </w:rPr>
              <w:t>matrices</w:t>
            </w:r>
            <w:r w:rsidRPr="003D2165">
              <w:rPr>
                <w:rFonts w:ascii="Arial" w:hAnsi="Arial" w:cs="Arial"/>
                <w:sz w:val="20"/>
                <w:szCs w:val="20"/>
              </w:rPr>
              <w:t xml:space="preserve"> :</w:t>
            </w:r>
            <w:proofErr w:type="gramEnd"/>
            <w:r w:rsidRPr="003D2165">
              <w:rPr>
                <w:rFonts w:ascii="Arial" w:hAnsi="Arial" w:cs="Arial"/>
                <w:sz w:val="20"/>
                <w:szCs w:val="20"/>
              </w:rPr>
              <w:t xml:space="preserve"> A model / template Responsibility Matrix dated 251211 is now available which should form the basis for matrices for the following. </w:t>
            </w:r>
          </w:p>
        </w:tc>
      </w:tr>
      <w:tr w:rsidR="003D2165" w:rsidRPr="003D2165" w14:paraId="230FF121" w14:textId="77777777" w:rsidTr="00AB0AD7">
        <w:tc>
          <w:tcPr>
            <w:tcW w:w="9645" w:type="dxa"/>
          </w:tcPr>
          <w:p w14:paraId="0BBE6AB2" w14:textId="77777777" w:rsidR="003D2165" w:rsidRPr="003D2165" w:rsidRDefault="003D2165" w:rsidP="003D2165">
            <w:pPr>
              <w:spacing w:before="60" w:after="60"/>
              <w:ind w:left="1038" w:hanging="612"/>
              <w:jc w:val="both"/>
              <w:rPr>
                <w:rFonts w:ascii="Arial" w:hAnsi="Arial" w:cs="Arial"/>
                <w:sz w:val="20"/>
                <w:szCs w:val="20"/>
              </w:rPr>
            </w:pPr>
            <w:bookmarkStart w:id="23" w:name="_Hlk192625294"/>
            <w:r w:rsidRPr="003D2165">
              <w:rPr>
                <w:rFonts w:ascii="Arial" w:hAnsi="Arial" w:cs="Arial"/>
                <w:sz w:val="20"/>
                <w:szCs w:val="20"/>
              </w:rPr>
              <w:t xml:space="preserve">   a</w:t>
            </w:r>
            <w:r w:rsidRPr="003D2165">
              <w:rPr>
                <w:rFonts w:ascii="Arial" w:hAnsi="Arial" w:cs="Arial"/>
                <w:sz w:val="20"/>
                <w:szCs w:val="20"/>
              </w:rPr>
              <w:tab/>
            </w:r>
            <w:bookmarkEnd w:id="23"/>
            <w:r w:rsidRPr="003D2165">
              <w:rPr>
                <w:rFonts w:ascii="Arial" w:hAnsi="Arial" w:cs="Arial"/>
                <w:sz w:val="20"/>
                <w:szCs w:val="20"/>
              </w:rPr>
              <w:t xml:space="preserve">Rocester Community </w:t>
            </w:r>
            <w:proofErr w:type="gramStart"/>
            <w:r w:rsidRPr="003D2165">
              <w:rPr>
                <w:rFonts w:ascii="Arial" w:hAnsi="Arial" w:cs="Arial"/>
                <w:sz w:val="20"/>
                <w:szCs w:val="20"/>
              </w:rPr>
              <w:t>Centre :</w:t>
            </w:r>
            <w:proofErr w:type="gramEnd"/>
            <w:r w:rsidRPr="003D2165">
              <w:rPr>
                <w:rFonts w:ascii="Arial" w:hAnsi="Arial" w:cs="Arial"/>
                <w:sz w:val="20"/>
                <w:szCs w:val="20"/>
              </w:rPr>
              <w:t xml:space="preserve"> the responsibilities of RPC (Landlord) and RCCMC (Tenant) to be agreed and documented. </w:t>
            </w:r>
            <w:r w:rsidRPr="003D2165">
              <w:rPr>
                <w:rFonts w:ascii="Arial" w:hAnsi="Arial" w:cs="Arial"/>
                <w:i/>
                <w:iCs/>
                <w:sz w:val="20"/>
                <w:szCs w:val="20"/>
              </w:rPr>
              <w:t xml:space="preserve"> </w:t>
            </w:r>
          </w:p>
        </w:tc>
      </w:tr>
      <w:tr w:rsidR="003D2165" w:rsidRPr="003D2165" w14:paraId="2B206946" w14:textId="77777777" w:rsidTr="00AB0AD7">
        <w:tc>
          <w:tcPr>
            <w:tcW w:w="9645" w:type="dxa"/>
          </w:tcPr>
          <w:p w14:paraId="35A236E3" w14:textId="77777777" w:rsidR="003D2165" w:rsidRPr="003D2165" w:rsidRDefault="003D2165" w:rsidP="003D2165">
            <w:pPr>
              <w:spacing w:before="60" w:after="60"/>
              <w:ind w:left="1038" w:hanging="612"/>
              <w:jc w:val="both"/>
              <w:rPr>
                <w:rFonts w:ascii="Arial" w:hAnsi="Arial" w:cs="Arial"/>
                <w:sz w:val="20"/>
                <w:szCs w:val="20"/>
              </w:rPr>
            </w:pPr>
            <w:r w:rsidRPr="003D2165">
              <w:rPr>
                <w:rFonts w:ascii="Arial" w:hAnsi="Arial" w:cs="Arial"/>
                <w:sz w:val="20"/>
                <w:szCs w:val="20"/>
              </w:rPr>
              <w:t xml:space="preserve">   b</w:t>
            </w:r>
            <w:r w:rsidRPr="003D2165">
              <w:rPr>
                <w:rFonts w:ascii="Arial" w:hAnsi="Arial" w:cs="Arial"/>
                <w:sz w:val="20"/>
                <w:szCs w:val="20"/>
              </w:rPr>
              <w:tab/>
              <w:t xml:space="preserve">Rocester Children’s </w:t>
            </w:r>
            <w:proofErr w:type="gramStart"/>
            <w:r w:rsidRPr="003D2165">
              <w:rPr>
                <w:rFonts w:ascii="Arial" w:hAnsi="Arial" w:cs="Arial"/>
                <w:sz w:val="20"/>
                <w:szCs w:val="20"/>
              </w:rPr>
              <w:t>Centre :</w:t>
            </w:r>
            <w:proofErr w:type="gramEnd"/>
            <w:r w:rsidRPr="003D2165">
              <w:rPr>
                <w:rFonts w:ascii="Arial" w:hAnsi="Arial" w:cs="Arial"/>
                <w:sz w:val="20"/>
                <w:szCs w:val="20"/>
              </w:rPr>
              <w:t xml:space="preserve"> Though the </w:t>
            </w:r>
            <w:proofErr w:type="gramStart"/>
            <w:r w:rsidRPr="003D2165">
              <w:rPr>
                <w:rFonts w:ascii="Arial" w:hAnsi="Arial" w:cs="Arial"/>
                <w:sz w:val="20"/>
                <w:szCs w:val="20"/>
              </w:rPr>
              <w:t>recently-completed</w:t>
            </w:r>
            <w:proofErr w:type="gramEnd"/>
            <w:r w:rsidRPr="003D2165">
              <w:rPr>
                <w:rFonts w:ascii="Arial" w:hAnsi="Arial" w:cs="Arial"/>
                <w:sz w:val="20"/>
                <w:szCs w:val="20"/>
              </w:rPr>
              <w:t xml:space="preserve"> lease is the primary legal document, the matrix could be helpful regarding the respective responsibilities of RPC (Landlord) and Cedar Tree (Tenant) </w:t>
            </w:r>
          </w:p>
        </w:tc>
      </w:tr>
      <w:tr w:rsidR="003D2165" w:rsidRPr="003D2165" w14:paraId="0870ABE4" w14:textId="77777777" w:rsidTr="00AB0AD7">
        <w:tc>
          <w:tcPr>
            <w:tcW w:w="9645" w:type="dxa"/>
          </w:tcPr>
          <w:p w14:paraId="15736EDC" w14:textId="77777777" w:rsidR="003D2165" w:rsidRPr="003D2165" w:rsidRDefault="003D2165" w:rsidP="003D2165">
            <w:pPr>
              <w:spacing w:before="60" w:after="60"/>
              <w:ind w:left="1038" w:hanging="612"/>
              <w:jc w:val="both"/>
              <w:rPr>
                <w:rFonts w:ascii="Arial" w:hAnsi="Arial" w:cs="Arial"/>
                <w:sz w:val="20"/>
                <w:szCs w:val="20"/>
              </w:rPr>
            </w:pPr>
            <w:r w:rsidRPr="003D2165">
              <w:rPr>
                <w:rFonts w:ascii="Arial" w:hAnsi="Arial" w:cs="Arial"/>
                <w:sz w:val="20"/>
                <w:szCs w:val="20"/>
              </w:rPr>
              <w:t xml:space="preserve">   c       Rocester Playing Fields and </w:t>
            </w:r>
            <w:proofErr w:type="gramStart"/>
            <w:r w:rsidRPr="003D2165">
              <w:rPr>
                <w:rFonts w:ascii="Arial" w:hAnsi="Arial" w:cs="Arial"/>
                <w:sz w:val="20"/>
                <w:szCs w:val="20"/>
              </w:rPr>
              <w:t>Playground :</w:t>
            </w:r>
            <w:proofErr w:type="gramEnd"/>
            <w:r w:rsidRPr="003D2165">
              <w:rPr>
                <w:rFonts w:ascii="Arial" w:hAnsi="Arial" w:cs="Arial"/>
                <w:sz w:val="20"/>
                <w:szCs w:val="20"/>
              </w:rPr>
              <w:t xml:space="preserve"> consideration of whether such a </w:t>
            </w:r>
            <w:proofErr w:type="gramStart"/>
            <w:r w:rsidRPr="003D2165">
              <w:rPr>
                <w:rFonts w:ascii="Arial" w:hAnsi="Arial" w:cs="Arial"/>
                <w:sz w:val="20"/>
                <w:szCs w:val="20"/>
              </w:rPr>
              <w:t>matrix  is</w:t>
            </w:r>
            <w:proofErr w:type="gramEnd"/>
            <w:r w:rsidRPr="003D2165">
              <w:rPr>
                <w:rFonts w:ascii="Arial" w:hAnsi="Arial" w:cs="Arial"/>
                <w:sz w:val="20"/>
                <w:szCs w:val="20"/>
              </w:rPr>
              <w:t xml:space="preserve"> required</w:t>
            </w:r>
          </w:p>
        </w:tc>
      </w:tr>
      <w:tr w:rsidR="003D2165" w:rsidRPr="003D2165" w14:paraId="55077CA7" w14:textId="77777777" w:rsidTr="00AB0AD7">
        <w:tc>
          <w:tcPr>
            <w:tcW w:w="9645" w:type="dxa"/>
          </w:tcPr>
          <w:p w14:paraId="657F059E" w14:textId="77777777" w:rsidR="003D2165" w:rsidRPr="003D2165" w:rsidRDefault="003D2165" w:rsidP="003D2165">
            <w:pPr>
              <w:spacing w:before="60" w:after="60"/>
              <w:ind w:left="612" w:hanging="612"/>
              <w:jc w:val="both"/>
              <w:rPr>
                <w:rFonts w:ascii="Arial" w:hAnsi="Arial" w:cs="Arial"/>
                <w:b/>
                <w:bCs/>
                <w:sz w:val="22"/>
                <w:szCs w:val="22"/>
              </w:rPr>
            </w:pPr>
            <w:r w:rsidRPr="003D2165">
              <w:rPr>
                <w:rFonts w:ascii="Arial" w:hAnsi="Arial" w:cs="Arial"/>
                <w:b/>
                <w:bCs/>
                <w:sz w:val="22"/>
                <w:szCs w:val="22"/>
              </w:rPr>
              <w:t xml:space="preserve">8.0     </w:t>
            </w:r>
            <w:bookmarkStart w:id="24" w:name="_Hlk222899563"/>
            <w:r w:rsidRPr="003D2165">
              <w:rPr>
                <w:rFonts w:ascii="Arial" w:hAnsi="Arial" w:cs="Arial"/>
                <w:b/>
                <w:bCs/>
                <w:sz w:val="22"/>
                <w:szCs w:val="22"/>
              </w:rPr>
              <w:t>Asset Register</w:t>
            </w:r>
            <w:bookmarkEnd w:id="24"/>
          </w:p>
        </w:tc>
      </w:tr>
      <w:tr w:rsidR="003D2165" w:rsidRPr="003D2165" w14:paraId="64EDE4A1" w14:textId="77777777" w:rsidTr="00AB0AD7">
        <w:tc>
          <w:tcPr>
            <w:tcW w:w="9645" w:type="dxa"/>
          </w:tcPr>
          <w:p w14:paraId="1B45EEFB" w14:textId="77777777" w:rsidR="003D2165" w:rsidRPr="003D2165" w:rsidRDefault="003D2165" w:rsidP="003D2165">
            <w:pPr>
              <w:spacing w:before="60" w:after="60"/>
              <w:ind w:left="612" w:hanging="612"/>
              <w:jc w:val="both"/>
              <w:rPr>
                <w:rFonts w:ascii="Arial" w:hAnsi="Arial" w:cs="Arial"/>
                <w:sz w:val="20"/>
                <w:szCs w:val="20"/>
              </w:rPr>
            </w:pPr>
            <w:r w:rsidRPr="003D2165">
              <w:rPr>
                <w:rFonts w:ascii="Arial" w:hAnsi="Arial" w:cs="Arial"/>
                <w:sz w:val="20"/>
                <w:szCs w:val="20"/>
              </w:rPr>
              <w:t xml:space="preserve">8.1     </w:t>
            </w:r>
            <w:proofErr w:type="gramStart"/>
            <w:r w:rsidRPr="003D2165">
              <w:rPr>
                <w:rFonts w:ascii="Arial" w:hAnsi="Arial" w:cs="Arial"/>
                <w:b/>
                <w:bCs/>
                <w:sz w:val="20"/>
                <w:szCs w:val="20"/>
              </w:rPr>
              <w:t>Updating</w:t>
            </w:r>
            <w:r w:rsidRPr="003D2165">
              <w:rPr>
                <w:rFonts w:ascii="Arial" w:hAnsi="Arial" w:cs="Arial"/>
                <w:sz w:val="20"/>
                <w:szCs w:val="20"/>
              </w:rPr>
              <w:t xml:space="preserve"> :</w:t>
            </w:r>
            <w:proofErr w:type="gramEnd"/>
            <w:r w:rsidRPr="003D2165">
              <w:rPr>
                <w:rFonts w:ascii="Arial" w:hAnsi="Arial" w:cs="Arial"/>
                <w:sz w:val="20"/>
                <w:szCs w:val="20"/>
              </w:rPr>
              <w:t xml:space="preserve"> This will be required for the 2025-26 AGAR. The C/RFO will determine the items to be included. Their costs are to be exclusive </w:t>
            </w:r>
            <w:proofErr w:type="gramStart"/>
            <w:r w:rsidRPr="003D2165">
              <w:rPr>
                <w:rFonts w:ascii="Arial" w:hAnsi="Arial" w:cs="Arial"/>
                <w:sz w:val="20"/>
                <w:szCs w:val="20"/>
              </w:rPr>
              <w:t>of</w:t>
            </w:r>
            <w:proofErr w:type="gramEnd"/>
            <w:r w:rsidRPr="003D2165">
              <w:rPr>
                <w:rFonts w:ascii="Arial" w:hAnsi="Arial" w:cs="Arial"/>
                <w:sz w:val="20"/>
                <w:szCs w:val="20"/>
              </w:rPr>
              <w:t xml:space="preserve"> VAT.</w:t>
            </w:r>
          </w:p>
        </w:tc>
      </w:tr>
      <w:tr w:rsidR="003D2165" w:rsidRPr="003D2165" w14:paraId="734CC0D4" w14:textId="77777777" w:rsidTr="00AB0AD7">
        <w:tc>
          <w:tcPr>
            <w:tcW w:w="9645" w:type="dxa"/>
          </w:tcPr>
          <w:p w14:paraId="1568DF57" w14:textId="77777777" w:rsidR="003D2165" w:rsidRPr="003D2165" w:rsidRDefault="003D2165" w:rsidP="003D2165">
            <w:pPr>
              <w:spacing w:before="60" w:after="60"/>
              <w:ind w:left="612" w:hanging="612"/>
              <w:jc w:val="both"/>
              <w:rPr>
                <w:rFonts w:ascii="Arial" w:hAnsi="Arial" w:cs="Arial"/>
                <w:b/>
                <w:bCs/>
                <w:sz w:val="22"/>
                <w:szCs w:val="22"/>
              </w:rPr>
            </w:pPr>
            <w:r w:rsidRPr="003D2165">
              <w:rPr>
                <w:rFonts w:ascii="Arial" w:hAnsi="Arial" w:cs="Arial"/>
                <w:b/>
                <w:bCs/>
                <w:sz w:val="22"/>
                <w:szCs w:val="22"/>
              </w:rPr>
              <w:t>9.0</w:t>
            </w:r>
            <w:r w:rsidRPr="003D2165">
              <w:rPr>
                <w:rFonts w:ascii="Arial" w:hAnsi="Arial" w:cs="Arial"/>
                <w:b/>
                <w:bCs/>
                <w:sz w:val="22"/>
                <w:szCs w:val="22"/>
              </w:rPr>
              <w:tab/>
            </w:r>
            <w:bookmarkStart w:id="25" w:name="_Hlk222899602"/>
            <w:r w:rsidRPr="003D2165">
              <w:rPr>
                <w:rFonts w:ascii="Arial" w:hAnsi="Arial" w:cs="Arial"/>
                <w:b/>
                <w:bCs/>
                <w:sz w:val="22"/>
                <w:szCs w:val="22"/>
              </w:rPr>
              <w:t xml:space="preserve">Standing Orders + Financial Regulations                                              </w:t>
            </w:r>
            <w:bookmarkEnd w:id="25"/>
          </w:p>
        </w:tc>
      </w:tr>
      <w:tr w:rsidR="003D2165" w:rsidRPr="003D2165" w14:paraId="0E520146" w14:textId="77777777" w:rsidTr="00AB0AD7">
        <w:tc>
          <w:tcPr>
            <w:tcW w:w="9645" w:type="dxa"/>
          </w:tcPr>
          <w:p w14:paraId="628E7601" w14:textId="77777777" w:rsidR="003D2165" w:rsidRPr="003D2165" w:rsidRDefault="003D2165" w:rsidP="003D2165">
            <w:pPr>
              <w:spacing w:before="60" w:after="60"/>
              <w:ind w:left="612" w:hanging="612"/>
              <w:rPr>
                <w:rFonts w:ascii="Arial" w:hAnsi="Arial" w:cs="Arial"/>
                <w:b/>
                <w:bCs/>
                <w:color w:val="FF0000"/>
                <w:sz w:val="20"/>
                <w:szCs w:val="20"/>
              </w:rPr>
            </w:pPr>
            <w:r w:rsidRPr="003D2165">
              <w:rPr>
                <w:rFonts w:ascii="Arial" w:hAnsi="Arial" w:cs="Arial"/>
                <w:sz w:val="20"/>
                <w:szCs w:val="20"/>
              </w:rPr>
              <w:t xml:space="preserve">9.1       </w:t>
            </w:r>
            <w:proofErr w:type="gramStart"/>
            <w:r w:rsidRPr="003D2165">
              <w:rPr>
                <w:rFonts w:ascii="Arial" w:hAnsi="Arial" w:cs="Arial"/>
                <w:b/>
                <w:bCs/>
                <w:sz w:val="20"/>
                <w:szCs w:val="20"/>
              </w:rPr>
              <w:t xml:space="preserve">Updating </w:t>
            </w:r>
            <w:r w:rsidRPr="003D2165">
              <w:rPr>
                <w:rFonts w:ascii="Arial" w:hAnsi="Arial" w:cs="Arial"/>
                <w:sz w:val="20"/>
                <w:szCs w:val="20"/>
              </w:rPr>
              <w:t>:</w:t>
            </w:r>
            <w:proofErr w:type="gramEnd"/>
            <w:r w:rsidRPr="003D2165">
              <w:rPr>
                <w:rFonts w:ascii="Arial" w:hAnsi="Arial" w:cs="Arial"/>
                <w:sz w:val="20"/>
                <w:szCs w:val="20"/>
              </w:rPr>
              <w:t xml:space="preserve"> The F+GWG considers that some revisions to the Council’s existing SOs and FRs are advisable.  These should be approved at the Annual Parish Meeting to be held during May </w:t>
            </w:r>
          </w:p>
        </w:tc>
      </w:tr>
      <w:tr w:rsidR="003D2165" w:rsidRPr="003D2165" w14:paraId="6AADFC88" w14:textId="77777777" w:rsidTr="00AB0AD7">
        <w:tc>
          <w:tcPr>
            <w:tcW w:w="9645" w:type="dxa"/>
          </w:tcPr>
          <w:p w14:paraId="7B078609" w14:textId="77777777" w:rsidR="003D2165" w:rsidRPr="003D2165" w:rsidRDefault="003D2165" w:rsidP="003D2165">
            <w:pPr>
              <w:spacing w:before="60" w:after="60"/>
              <w:ind w:left="612" w:hanging="612"/>
              <w:rPr>
                <w:rFonts w:ascii="Arial" w:hAnsi="Arial" w:cs="Arial"/>
                <w:sz w:val="20"/>
                <w:szCs w:val="20"/>
              </w:rPr>
            </w:pPr>
            <w:r w:rsidRPr="003D2165">
              <w:rPr>
                <w:rFonts w:ascii="Arial" w:hAnsi="Arial" w:cs="Arial"/>
                <w:sz w:val="20"/>
                <w:szCs w:val="20"/>
              </w:rPr>
              <w:t xml:space="preserve">9.2       </w:t>
            </w:r>
            <w:proofErr w:type="gramStart"/>
            <w:r w:rsidRPr="003D2165">
              <w:rPr>
                <w:rFonts w:ascii="Arial" w:hAnsi="Arial" w:cs="Arial"/>
                <w:b/>
                <w:bCs/>
                <w:sz w:val="20"/>
                <w:szCs w:val="20"/>
              </w:rPr>
              <w:t xml:space="preserve">Tendering </w:t>
            </w:r>
            <w:r w:rsidRPr="003D2165">
              <w:rPr>
                <w:rFonts w:ascii="Arial" w:hAnsi="Arial" w:cs="Arial"/>
                <w:sz w:val="20"/>
                <w:szCs w:val="20"/>
              </w:rPr>
              <w:t>:</w:t>
            </w:r>
            <w:proofErr w:type="gramEnd"/>
            <w:r w:rsidRPr="003D2165">
              <w:rPr>
                <w:rFonts w:ascii="Arial" w:hAnsi="Arial" w:cs="Arial"/>
                <w:sz w:val="20"/>
                <w:szCs w:val="20"/>
              </w:rPr>
              <w:t xml:space="preserve">  Where a single quotation is accepted, there </w:t>
            </w:r>
            <w:proofErr w:type="gramStart"/>
            <w:r w:rsidRPr="003D2165">
              <w:rPr>
                <w:rFonts w:ascii="Arial" w:hAnsi="Arial" w:cs="Arial"/>
                <w:sz w:val="20"/>
                <w:szCs w:val="20"/>
              </w:rPr>
              <w:t>should  be</w:t>
            </w:r>
            <w:proofErr w:type="gramEnd"/>
            <w:r w:rsidRPr="003D2165">
              <w:rPr>
                <w:rFonts w:ascii="Arial" w:hAnsi="Arial" w:cs="Arial"/>
                <w:sz w:val="20"/>
                <w:szCs w:val="20"/>
              </w:rPr>
              <w:t xml:space="preserve"> a documented audit trail that mentions the actions taken and the reasons for doing so.   </w:t>
            </w:r>
          </w:p>
        </w:tc>
      </w:tr>
      <w:tr w:rsidR="003D2165" w:rsidRPr="003D2165" w14:paraId="201E3BB7" w14:textId="77777777" w:rsidTr="00AB0AD7">
        <w:tc>
          <w:tcPr>
            <w:tcW w:w="9645" w:type="dxa"/>
          </w:tcPr>
          <w:p w14:paraId="2FBDD196" w14:textId="77777777" w:rsidR="003D2165" w:rsidRPr="003D2165" w:rsidRDefault="003D2165" w:rsidP="003D2165">
            <w:pPr>
              <w:spacing w:before="60" w:after="60"/>
              <w:ind w:left="612" w:hanging="612"/>
              <w:rPr>
                <w:rFonts w:ascii="Arial" w:hAnsi="Arial" w:cs="Arial"/>
                <w:b/>
                <w:bCs/>
                <w:sz w:val="20"/>
                <w:szCs w:val="20"/>
              </w:rPr>
            </w:pPr>
            <w:r w:rsidRPr="003D2165">
              <w:rPr>
                <w:rFonts w:ascii="Arial" w:hAnsi="Arial" w:cs="Arial"/>
                <w:sz w:val="20"/>
                <w:szCs w:val="20"/>
              </w:rPr>
              <w:t xml:space="preserve">9.3       </w:t>
            </w:r>
            <w:r w:rsidRPr="003D2165">
              <w:rPr>
                <w:rFonts w:ascii="Arial" w:hAnsi="Arial" w:cs="Arial"/>
                <w:b/>
                <w:bCs/>
                <w:sz w:val="20"/>
                <w:szCs w:val="20"/>
              </w:rPr>
              <w:t xml:space="preserve">Council Meeting </w:t>
            </w:r>
            <w:proofErr w:type="gramStart"/>
            <w:r w:rsidRPr="003D2165">
              <w:rPr>
                <w:rFonts w:ascii="Arial" w:hAnsi="Arial" w:cs="Arial"/>
                <w:b/>
                <w:bCs/>
                <w:sz w:val="20"/>
                <w:szCs w:val="20"/>
              </w:rPr>
              <w:t>Agendas</w:t>
            </w:r>
            <w:r w:rsidRPr="003D2165">
              <w:rPr>
                <w:rFonts w:ascii="Arial" w:hAnsi="Arial" w:cs="Arial"/>
                <w:sz w:val="20"/>
                <w:szCs w:val="20"/>
              </w:rPr>
              <w:t xml:space="preserve"> :</w:t>
            </w:r>
            <w:proofErr w:type="gramEnd"/>
            <w:r w:rsidRPr="003D2165">
              <w:rPr>
                <w:rFonts w:ascii="Arial" w:hAnsi="Arial" w:cs="Arial"/>
                <w:sz w:val="20"/>
                <w:szCs w:val="20"/>
              </w:rPr>
              <w:t xml:space="preserve"> Council should also consider if its Meeting Agendas should have a standing item titled </w:t>
            </w:r>
            <w:r w:rsidRPr="003D2165">
              <w:rPr>
                <w:rFonts w:ascii="Arial" w:hAnsi="Arial" w:cs="Arial"/>
                <w:i/>
                <w:iCs/>
                <w:sz w:val="20"/>
                <w:szCs w:val="20"/>
              </w:rPr>
              <w:t>‘Chairman’s report and actions taken</w:t>
            </w:r>
            <w:proofErr w:type="gramStart"/>
            <w:r w:rsidRPr="003D2165">
              <w:rPr>
                <w:rFonts w:ascii="Arial" w:hAnsi="Arial" w:cs="Arial"/>
                <w:i/>
                <w:iCs/>
                <w:sz w:val="20"/>
                <w:szCs w:val="20"/>
              </w:rPr>
              <w:t>’.</w:t>
            </w:r>
            <w:r w:rsidRPr="003D2165">
              <w:rPr>
                <w:rFonts w:ascii="Arial" w:hAnsi="Arial" w:cs="Arial"/>
                <w:sz w:val="20"/>
                <w:szCs w:val="20"/>
              </w:rPr>
              <w:t>.</w:t>
            </w:r>
            <w:proofErr w:type="gramEnd"/>
          </w:p>
        </w:tc>
      </w:tr>
    </w:tbl>
    <w:p w14:paraId="42E59540" w14:textId="77777777" w:rsidR="003D2165" w:rsidRPr="003D2165" w:rsidRDefault="003D2165" w:rsidP="003D2165">
      <w:pPr>
        <w:pBdr>
          <w:top w:val="none" w:sz="0" w:space="0" w:color="auto"/>
          <w:left w:val="none" w:sz="0" w:space="0" w:color="auto"/>
          <w:bottom w:val="none" w:sz="0" w:space="0" w:color="auto"/>
          <w:right w:val="none" w:sz="0" w:space="0" w:color="auto"/>
          <w:between w:val="none" w:sz="0" w:space="0" w:color="auto"/>
          <w:bar w:val="none" w:sz="0" w:color="auto"/>
        </w:pBdr>
        <w:spacing w:before="240"/>
        <w:jc w:val="both"/>
        <w:rPr>
          <w:rFonts w:ascii="Arial" w:eastAsia="Times New Roman" w:hAnsi="Arial" w:cs="Arial"/>
          <w:b/>
          <w:bCs/>
          <w:kern w:val="2"/>
          <w:sz w:val="18"/>
          <w:szCs w:val="18"/>
          <w:bdr w:val="none" w:sz="0" w:space="0" w:color="auto"/>
        </w:rPr>
      </w:pPr>
    </w:p>
    <w:p w14:paraId="41FEA401" w14:textId="77777777" w:rsidR="00750FF0" w:rsidRDefault="00750FF0" w:rsidP="00E024B4">
      <w:pPr>
        <w:pStyle w:val="Body"/>
        <w:spacing w:line="259" w:lineRule="auto"/>
      </w:pPr>
    </w:p>
    <w:sectPr w:rsidR="00750FF0" w:rsidSect="00083AF1">
      <w:headerReference w:type="default" r:id="rId8"/>
      <w:footerReference w:type="default" r:id="rId9"/>
      <w:pgSz w:w="11906" w:h="16838"/>
      <w:pgMar w:top="434" w:right="1134" w:bottom="346"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FBF62" w14:textId="77777777" w:rsidR="004A0926" w:rsidRDefault="004A0926">
      <w:r>
        <w:separator/>
      </w:r>
    </w:p>
  </w:endnote>
  <w:endnote w:type="continuationSeparator" w:id="0">
    <w:p w14:paraId="6D85A724" w14:textId="77777777" w:rsidR="004A0926" w:rsidRDefault="004A0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CE71" w14:textId="77777777" w:rsidR="00EB46A1" w:rsidRDefault="00EB4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C8352" w14:textId="77777777" w:rsidR="004A0926" w:rsidRDefault="004A0926">
      <w:r>
        <w:separator/>
      </w:r>
    </w:p>
  </w:footnote>
  <w:footnote w:type="continuationSeparator" w:id="0">
    <w:p w14:paraId="17D81E8C" w14:textId="77777777" w:rsidR="004A0926" w:rsidRDefault="004A0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ADA4" w14:textId="77777777" w:rsidR="00EB46A1" w:rsidRDefault="00EB46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2723"/>
    <w:multiLevelType w:val="hybridMultilevel"/>
    <w:tmpl w:val="53B83A1C"/>
    <w:styleLink w:val="ImportedStyle3"/>
    <w:lvl w:ilvl="0" w:tplc="B52E484C">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E84CFFA">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CC0EB60">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30CB0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70FFC6">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0E2C4">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4A0DBC">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2CC4BA">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62AC8A">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ADF4FF4"/>
    <w:multiLevelType w:val="hybridMultilevel"/>
    <w:tmpl w:val="EEB06374"/>
    <w:lvl w:ilvl="0" w:tplc="2B76ABC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12700CC6"/>
    <w:multiLevelType w:val="hybridMultilevel"/>
    <w:tmpl w:val="3AE6D260"/>
    <w:lvl w:ilvl="0" w:tplc="DB24A9F2">
      <w:start w:val="296"/>
      <w:numFmt w:val="bullet"/>
      <w:lvlText w:val=""/>
      <w:lvlJc w:val="left"/>
      <w:pPr>
        <w:ind w:left="1353" w:hanging="360"/>
      </w:pPr>
      <w:rPr>
        <w:rFonts w:ascii="Symbol" w:eastAsia="Times New Roman" w:hAnsi="Symbo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 w15:restartNumberingAfterBreak="0">
    <w:nsid w:val="17CD5027"/>
    <w:multiLevelType w:val="hybridMultilevel"/>
    <w:tmpl w:val="C742B10E"/>
    <w:lvl w:ilvl="0" w:tplc="2B76ABCA">
      <w:start w:val="1"/>
      <w:numFmt w:val="lowerLetter"/>
      <w:lvlText w:val="%1)"/>
      <w:lvlJc w:val="left"/>
      <w:pPr>
        <w:ind w:left="2630" w:hanging="360"/>
      </w:pPr>
      <w:rPr>
        <w:rFonts w:hint="default"/>
      </w:rPr>
    </w:lvl>
    <w:lvl w:ilvl="1" w:tplc="08090019" w:tentative="1">
      <w:start w:val="1"/>
      <w:numFmt w:val="lowerLetter"/>
      <w:lvlText w:val="%2."/>
      <w:lvlJc w:val="left"/>
      <w:pPr>
        <w:ind w:left="3350" w:hanging="360"/>
      </w:pPr>
    </w:lvl>
    <w:lvl w:ilvl="2" w:tplc="0809001B" w:tentative="1">
      <w:start w:val="1"/>
      <w:numFmt w:val="lowerRoman"/>
      <w:lvlText w:val="%3."/>
      <w:lvlJc w:val="right"/>
      <w:pPr>
        <w:ind w:left="4070" w:hanging="180"/>
      </w:pPr>
    </w:lvl>
    <w:lvl w:ilvl="3" w:tplc="0809000F" w:tentative="1">
      <w:start w:val="1"/>
      <w:numFmt w:val="decimal"/>
      <w:lvlText w:val="%4."/>
      <w:lvlJc w:val="left"/>
      <w:pPr>
        <w:ind w:left="4790" w:hanging="360"/>
      </w:pPr>
    </w:lvl>
    <w:lvl w:ilvl="4" w:tplc="08090019" w:tentative="1">
      <w:start w:val="1"/>
      <w:numFmt w:val="lowerLetter"/>
      <w:lvlText w:val="%5."/>
      <w:lvlJc w:val="left"/>
      <w:pPr>
        <w:ind w:left="5510" w:hanging="360"/>
      </w:pPr>
    </w:lvl>
    <w:lvl w:ilvl="5" w:tplc="0809001B" w:tentative="1">
      <w:start w:val="1"/>
      <w:numFmt w:val="lowerRoman"/>
      <w:lvlText w:val="%6."/>
      <w:lvlJc w:val="right"/>
      <w:pPr>
        <w:ind w:left="6230" w:hanging="180"/>
      </w:pPr>
    </w:lvl>
    <w:lvl w:ilvl="6" w:tplc="0809000F" w:tentative="1">
      <w:start w:val="1"/>
      <w:numFmt w:val="decimal"/>
      <w:lvlText w:val="%7."/>
      <w:lvlJc w:val="left"/>
      <w:pPr>
        <w:ind w:left="6950" w:hanging="360"/>
      </w:pPr>
    </w:lvl>
    <w:lvl w:ilvl="7" w:tplc="08090019" w:tentative="1">
      <w:start w:val="1"/>
      <w:numFmt w:val="lowerLetter"/>
      <w:lvlText w:val="%8."/>
      <w:lvlJc w:val="left"/>
      <w:pPr>
        <w:ind w:left="7670" w:hanging="360"/>
      </w:pPr>
    </w:lvl>
    <w:lvl w:ilvl="8" w:tplc="0809001B" w:tentative="1">
      <w:start w:val="1"/>
      <w:numFmt w:val="lowerRoman"/>
      <w:lvlText w:val="%9."/>
      <w:lvlJc w:val="right"/>
      <w:pPr>
        <w:ind w:left="8390" w:hanging="180"/>
      </w:pPr>
    </w:lvl>
  </w:abstractNum>
  <w:abstractNum w:abstractNumId="4" w15:restartNumberingAfterBreak="0">
    <w:nsid w:val="44D865F6"/>
    <w:multiLevelType w:val="hybridMultilevel"/>
    <w:tmpl w:val="DC4CC7F8"/>
    <w:lvl w:ilvl="0" w:tplc="2B76ABCA">
      <w:start w:val="1"/>
      <w:numFmt w:val="lowerLetter"/>
      <w:lvlText w:val="%1)"/>
      <w:lvlJc w:val="left"/>
      <w:pPr>
        <w:ind w:left="786" w:hanging="360"/>
      </w:pPr>
      <w:rPr>
        <w:rFonts w:hint="default"/>
      </w:rPr>
    </w:lvl>
    <w:lvl w:ilvl="1" w:tplc="08090019" w:tentative="1">
      <w:start w:val="1"/>
      <w:numFmt w:val="lowerLetter"/>
      <w:lvlText w:val="%2."/>
      <w:lvlJc w:val="left"/>
      <w:pPr>
        <w:ind w:left="5333" w:hanging="360"/>
      </w:pPr>
    </w:lvl>
    <w:lvl w:ilvl="2" w:tplc="0809001B" w:tentative="1">
      <w:start w:val="1"/>
      <w:numFmt w:val="lowerRoman"/>
      <w:lvlText w:val="%3."/>
      <w:lvlJc w:val="right"/>
      <w:pPr>
        <w:ind w:left="6053" w:hanging="180"/>
      </w:pPr>
    </w:lvl>
    <w:lvl w:ilvl="3" w:tplc="0809000F" w:tentative="1">
      <w:start w:val="1"/>
      <w:numFmt w:val="decimal"/>
      <w:lvlText w:val="%4."/>
      <w:lvlJc w:val="left"/>
      <w:pPr>
        <w:ind w:left="6773" w:hanging="360"/>
      </w:pPr>
    </w:lvl>
    <w:lvl w:ilvl="4" w:tplc="08090019" w:tentative="1">
      <w:start w:val="1"/>
      <w:numFmt w:val="lowerLetter"/>
      <w:lvlText w:val="%5."/>
      <w:lvlJc w:val="left"/>
      <w:pPr>
        <w:ind w:left="7493" w:hanging="360"/>
      </w:pPr>
    </w:lvl>
    <w:lvl w:ilvl="5" w:tplc="0809001B" w:tentative="1">
      <w:start w:val="1"/>
      <w:numFmt w:val="lowerRoman"/>
      <w:lvlText w:val="%6."/>
      <w:lvlJc w:val="right"/>
      <w:pPr>
        <w:ind w:left="8213" w:hanging="180"/>
      </w:pPr>
    </w:lvl>
    <w:lvl w:ilvl="6" w:tplc="0809000F" w:tentative="1">
      <w:start w:val="1"/>
      <w:numFmt w:val="decimal"/>
      <w:lvlText w:val="%7."/>
      <w:lvlJc w:val="left"/>
      <w:pPr>
        <w:ind w:left="8933" w:hanging="360"/>
      </w:pPr>
    </w:lvl>
    <w:lvl w:ilvl="7" w:tplc="08090019" w:tentative="1">
      <w:start w:val="1"/>
      <w:numFmt w:val="lowerLetter"/>
      <w:lvlText w:val="%8."/>
      <w:lvlJc w:val="left"/>
      <w:pPr>
        <w:ind w:left="9653" w:hanging="360"/>
      </w:pPr>
    </w:lvl>
    <w:lvl w:ilvl="8" w:tplc="0809001B" w:tentative="1">
      <w:start w:val="1"/>
      <w:numFmt w:val="lowerRoman"/>
      <w:lvlText w:val="%9."/>
      <w:lvlJc w:val="right"/>
      <w:pPr>
        <w:ind w:left="10373" w:hanging="180"/>
      </w:pPr>
    </w:lvl>
  </w:abstractNum>
  <w:abstractNum w:abstractNumId="5" w15:restartNumberingAfterBreak="0">
    <w:nsid w:val="4A7F2ABE"/>
    <w:multiLevelType w:val="hybridMultilevel"/>
    <w:tmpl w:val="DD28CE62"/>
    <w:lvl w:ilvl="0" w:tplc="0809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7FB5A46"/>
    <w:multiLevelType w:val="hybridMultilevel"/>
    <w:tmpl w:val="D5E42BA8"/>
    <w:lvl w:ilvl="0" w:tplc="2B76ABCA">
      <w:start w:val="1"/>
      <w:numFmt w:val="lowerLetter"/>
      <w:lvlText w:val="%1)"/>
      <w:lvlJc w:val="left"/>
      <w:pPr>
        <w:ind w:left="8866" w:hanging="360"/>
      </w:pPr>
      <w:rPr>
        <w:rFonts w:hint="default"/>
      </w:rPr>
    </w:lvl>
    <w:lvl w:ilvl="1" w:tplc="08090019" w:tentative="1">
      <w:start w:val="1"/>
      <w:numFmt w:val="lowerLetter"/>
      <w:lvlText w:val="%2."/>
      <w:lvlJc w:val="left"/>
      <w:pPr>
        <w:ind w:left="9586" w:hanging="360"/>
      </w:pPr>
    </w:lvl>
    <w:lvl w:ilvl="2" w:tplc="0809001B" w:tentative="1">
      <w:start w:val="1"/>
      <w:numFmt w:val="lowerRoman"/>
      <w:lvlText w:val="%3."/>
      <w:lvlJc w:val="right"/>
      <w:pPr>
        <w:ind w:left="10306" w:hanging="180"/>
      </w:pPr>
    </w:lvl>
    <w:lvl w:ilvl="3" w:tplc="0809000F" w:tentative="1">
      <w:start w:val="1"/>
      <w:numFmt w:val="decimal"/>
      <w:lvlText w:val="%4."/>
      <w:lvlJc w:val="left"/>
      <w:pPr>
        <w:ind w:left="11026" w:hanging="360"/>
      </w:pPr>
    </w:lvl>
    <w:lvl w:ilvl="4" w:tplc="08090019" w:tentative="1">
      <w:start w:val="1"/>
      <w:numFmt w:val="lowerLetter"/>
      <w:lvlText w:val="%5."/>
      <w:lvlJc w:val="left"/>
      <w:pPr>
        <w:ind w:left="11746" w:hanging="360"/>
      </w:pPr>
    </w:lvl>
    <w:lvl w:ilvl="5" w:tplc="0809001B" w:tentative="1">
      <w:start w:val="1"/>
      <w:numFmt w:val="lowerRoman"/>
      <w:lvlText w:val="%6."/>
      <w:lvlJc w:val="right"/>
      <w:pPr>
        <w:ind w:left="12466" w:hanging="180"/>
      </w:pPr>
    </w:lvl>
    <w:lvl w:ilvl="6" w:tplc="0809000F" w:tentative="1">
      <w:start w:val="1"/>
      <w:numFmt w:val="decimal"/>
      <w:lvlText w:val="%7."/>
      <w:lvlJc w:val="left"/>
      <w:pPr>
        <w:ind w:left="13186" w:hanging="360"/>
      </w:pPr>
    </w:lvl>
    <w:lvl w:ilvl="7" w:tplc="08090019" w:tentative="1">
      <w:start w:val="1"/>
      <w:numFmt w:val="lowerLetter"/>
      <w:lvlText w:val="%8."/>
      <w:lvlJc w:val="left"/>
      <w:pPr>
        <w:ind w:left="13906" w:hanging="360"/>
      </w:pPr>
    </w:lvl>
    <w:lvl w:ilvl="8" w:tplc="0809001B" w:tentative="1">
      <w:start w:val="1"/>
      <w:numFmt w:val="lowerRoman"/>
      <w:lvlText w:val="%9."/>
      <w:lvlJc w:val="right"/>
      <w:pPr>
        <w:ind w:left="14626" w:hanging="180"/>
      </w:pPr>
    </w:lvl>
  </w:abstractNum>
  <w:abstractNum w:abstractNumId="7" w15:restartNumberingAfterBreak="0">
    <w:nsid w:val="6C5C5E2E"/>
    <w:multiLevelType w:val="hybridMultilevel"/>
    <w:tmpl w:val="8B5CD522"/>
    <w:styleLink w:val="ImportedStyle2"/>
    <w:lvl w:ilvl="0" w:tplc="26E2EF04">
      <w:start w:val="1"/>
      <w:numFmt w:val="lowerLetter"/>
      <w:lvlText w:val="%1."/>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B6E6644">
      <w:start w:val="1"/>
      <w:numFmt w:val="lowerLetter"/>
      <w:lvlText w:val="%2."/>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B8B488">
      <w:start w:val="1"/>
      <w:numFmt w:val="lowerRoman"/>
      <w:lvlText w:val="%3."/>
      <w:lvlJc w:val="left"/>
      <w:pPr>
        <w:ind w:left="360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C2605A8">
      <w:start w:val="1"/>
      <w:numFmt w:val="decimal"/>
      <w:lvlText w:val="%4."/>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85A1B78">
      <w:start w:val="1"/>
      <w:numFmt w:val="lowerLetter"/>
      <w:lvlText w:val="%5."/>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EE46EA">
      <w:start w:val="1"/>
      <w:numFmt w:val="lowerRoman"/>
      <w:lvlText w:val="%6."/>
      <w:lvlJc w:val="left"/>
      <w:pPr>
        <w:ind w:left="57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9450AA">
      <w:start w:val="1"/>
      <w:numFmt w:val="decimal"/>
      <w:lvlText w:val="%7."/>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86490C">
      <w:start w:val="1"/>
      <w:numFmt w:val="lowerLetter"/>
      <w:lvlText w:val="%8."/>
      <w:lvlJc w:val="left"/>
      <w:pPr>
        <w:ind w:left="72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EA4F3F8">
      <w:start w:val="1"/>
      <w:numFmt w:val="lowerRoman"/>
      <w:lvlText w:val="%9."/>
      <w:lvlJc w:val="left"/>
      <w:pPr>
        <w:ind w:left="79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6D56457F"/>
    <w:multiLevelType w:val="hybridMultilevel"/>
    <w:tmpl w:val="BB60CA00"/>
    <w:styleLink w:val="ImportedStyle1"/>
    <w:lvl w:ilvl="0" w:tplc="16F05182">
      <w:start w:val="1"/>
      <w:numFmt w:val="decimal"/>
      <w:lvlText w:val="%1."/>
      <w:lvlJc w:val="left"/>
      <w:pPr>
        <w:ind w:left="720" w:hanging="360"/>
      </w:pPr>
      <w:rPr>
        <w:rFonts w:ascii="Century Gothic" w:eastAsia="Arial Unicode MS" w:hAnsi="Century Gothic" w:cs="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50824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EB2E27C">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7099F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08BF1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EAF346">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0A875B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1224D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1C4172">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733F7E24"/>
    <w:multiLevelType w:val="hybridMultilevel"/>
    <w:tmpl w:val="46C20A04"/>
    <w:lvl w:ilvl="0" w:tplc="2B76ABCA">
      <w:start w:val="1"/>
      <w:numFmt w:val="lowerLetter"/>
      <w:lvlText w:val="%1)"/>
      <w:lvlJc w:val="left"/>
      <w:pPr>
        <w:ind w:left="5039" w:hanging="360"/>
      </w:pPr>
      <w:rPr>
        <w:rFonts w:hint="default"/>
      </w:rPr>
    </w:lvl>
    <w:lvl w:ilvl="1" w:tplc="FFFFFFFF" w:tentative="1">
      <w:start w:val="1"/>
      <w:numFmt w:val="lowerLetter"/>
      <w:lvlText w:val="%2."/>
      <w:lvlJc w:val="left"/>
      <w:pPr>
        <w:ind w:left="5759" w:hanging="360"/>
      </w:pPr>
    </w:lvl>
    <w:lvl w:ilvl="2" w:tplc="FFFFFFFF" w:tentative="1">
      <w:start w:val="1"/>
      <w:numFmt w:val="lowerRoman"/>
      <w:lvlText w:val="%3."/>
      <w:lvlJc w:val="right"/>
      <w:pPr>
        <w:ind w:left="6479" w:hanging="180"/>
      </w:pPr>
    </w:lvl>
    <w:lvl w:ilvl="3" w:tplc="FFFFFFFF" w:tentative="1">
      <w:start w:val="1"/>
      <w:numFmt w:val="decimal"/>
      <w:lvlText w:val="%4."/>
      <w:lvlJc w:val="left"/>
      <w:pPr>
        <w:ind w:left="7199" w:hanging="360"/>
      </w:pPr>
    </w:lvl>
    <w:lvl w:ilvl="4" w:tplc="FFFFFFFF" w:tentative="1">
      <w:start w:val="1"/>
      <w:numFmt w:val="lowerLetter"/>
      <w:lvlText w:val="%5."/>
      <w:lvlJc w:val="left"/>
      <w:pPr>
        <w:ind w:left="7919" w:hanging="360"/>
      </w:pPr>
    </w:lvl>
    <w:lvl w:ilvl="5" w:tplc="FFFFFFFF" w:tentative="1">
      <w:start w:val="1"/>
      <w:numFmt w:val="lowerRoman"/>
      <w:lvlText w:val="%6."/>
      <w:lvlJc w:val="right"/>
      <w:pPr>
        <w:ind w:left="8639" w:hanging="180"/>
      </w:pPr>
    </w:lvl>
    <w:lvl w:ilvl="6" w:tplc="FFFFFFFF" w:tentative="1">
      <w:start w:val="1"/>
      <w:numFmt w:val="decimal"/>
      <w:lvlText w:val="%7."/>
      <w:lvlJc w:val="left"/>
      <w:pPr>
        <w:ind w:left="9359" w:hanging="360"/>
      </w:pPr>
    </w:lvl>
    <w:lvl w:ilvl="7" w:tplc="FFFFFFFF" w:tentative="1">
      <w:start w:val="1"/>
      <w:numFmt w:val="lowerLetter"/>
      <w:lvlText w:val="%8."/>
      <w:lvlJc w:val="left"/>
      <w:pPr>
        <w:ind w:left="10079" w:hanging="360"/>
      </w:pPr>
    </w:lvl>
    <w:lvl w:ilvl="8" w:tplc="FFFFFFFF" w:tentative="1">
      <w:start w:val="1"/>
      <w:numFmt w:val="lowerRoman"/>
      <w:lvlText w:val="%9."/>
      <w:lvlJc w:val="right"/>
      <w:pPr>
        <w:ind w:left="10799" w:hanging="180"/>
      </w:pPr>
    </w:lvl>
  </w:abstractNum>
  <w:abstractNum w:abstractNumId="10" w15:restartNumberingAfterBreak="0">
    <w:nsid w:val="7C910827"/>
    <w:multiLevelType w:val="hybridMultilevel"/>
    <w:tmpl w:val="ED161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1020397">
    <w:abstractNumId w:val="8"/>
  </w:num>
  <w:num w:numId="2" w16cid:durableId="573203071">
    <w:abstractNumId w:val="7"/>
  </w:num>
  <w:num w:numId="3" w16cid:durableId="922683520">
    <w:abstractNumId w:val="0"/>
  </w:num>
  <w:num w:numId="4" w16cid:durableId="48849996">
    <w:abstractNumId w:val="3"/>
  </w:num>
  <w:num w:numId="5" w16cid:durableId="638072093">
    <w:abstractNumId w:val="4"/>
  </w:num>
  <w:num w:numId="6" w16cid:durableId="2089419831">
    <w:abstractNumId w:val="2"/>
  </w:num>
  <w:num w:numId="7" w16cid:durableId="1921744688">
    <w:abstractNumId w:val="9"/>
  </w:num>
  <w:num w:numId="8" w16cid:durableId="1739858671">
    <w:abstractNumId w:val="6"/>
  </w:num>
  <w:num w:numId="9" w16cid:durableId="274362515">
    <w:abstractNumId w:val="1"/>
  </w:num>
  <w:num w:numId="10" w16cid:durableId="638070142">
    <w:abstractNumId w:val="10"/>
  </w:num>
  <w:num w:numId="11" w16cid:durableId="189839168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87A"/>
    <w:rsid w:val="00005074"/>
    <w:rsid w:val="00006208"/>
    <w:rsid w:val="000113DC"/>
    <w:rsid w:val="00011411"/>
    <w:rsid w:val="00014674"/>
    <w:rsid w:val="00014C00"/>
    <w:rsid w:val="000156D5"/>
    <w:rsid w:val="00016D9D"/>
    <w:rsid w:val="00016F47"/>
    <w:rsid w:val="00017AD2"/>
    <w:rsid w:val="00023C1D"/>
    <w:rsid w:val="00024B57"/>
    <w:rsid w:val="00025916"/>
    <w:rsid w:val="00026F1D"/>
    <w:rsid w:val="00027D45"/>
    <w:rsid w:val="00033C81"/>
    <w:rsid w:val="00033F88"/>
    <w:rsid w:val="0003608F"/>
    <w:rsid w:val="000363AE"/>
    <w:rsid w:val="00040868"/>
    <w:rsid w:val="00040EA3"/>
    <w:rsid w:val="000418DE"/>
    <w:rsid w:val="00041DAF"/>
    <w:rsid w:val="00043E31"/>
    <w:rsid w:val="00045C52"/>
    <w:rsid w:val="00046AA2"/>
    <w:rsid w:val="00046E92"/>
    <w:rsid w:val="000472F3"/>
    <w:rsid w:val="000519CC"/>
    <w:rsid w:val="00053651"/>
    <w:rsid w:val="00054199"/>
    <w:rsid w:val="00057717"/>
    <w:rsid w:val="00060B36"/>
    <w:rsid w:val="00061D11"/>
    <w:rsid w:val="00063401"/>
    <w:rsid w:val="00063FD5"/>
    <w:rsid w:val="0006411A"/>
    <w:rsid w:val="000648B4"/>
    <w:rsid w:val="0006577D"/>
    <w:rsid w:val="00066894"/>
    <w:rsid w:val="00067C5B"/>
    <w:rsid w:val="00067F36"/>
    <w:rsid w:val="0007091C"/>
    <w:rsid w:val="00073981"/>
    <w:rsid w:val="00073EB3"/>
    <w:rsid w:val="00076A28"/>
    <w:rsid w:val="0007722A"/>
    <w:rsid w:val="000778BC"/>
    <w:rsid w:val="00077987"/>
    <w:rsid w:val="00077AF6"/>
    <w:rsid w:val="00081AD1"/>
    <w:rsid w:val="00082E0C"/>
    <w:rsid w:val="00083AF1"/>
    <w:rsid w:val="00086013"/>
    <w:rsid w:val="00086194"/>
    <w:rsid w:val="00086481"/>
    <w:rsid w:val="000900E5"/>
    <w:rsid w:val="00091902"/>
    <w:rsid w:val="00091CE2"/>
    <w:rsid w:val="0009281D"/>
    <w:rsid w:val="00092854"/>
    <w:rsid w:val="000944ED"/>
    <w:rsid w:val="000949EA"/>
    <w:rsid w:val="000950A5"/>
    <w:rsid w:val="00096673"/>
    <w:rsid w:val="00096861"/>
    <w:rsid w:val="00097748"/>
    <w:rsid w:val="000A16C5"/>
    <w:rsid w:val="000A181C"/>
    <w:rsid w:val="000A1931"/>
    <w:rsid w:val="000B03C6"/>
    <w:rsid w:val="000B16BB"/>
    <w:rsid w:val="000B1DB2"/>
    <w:rsid w:val="000B434F"/>
    <w:rsid w:val="000B629B"/>
    <w:rsid w:val="000B66A3"/>
    <w:rsid w:val="000B71EA"/>
    <w:rsid w:val="000C2D06"/>
    <w:rsid w:val="000C3F52"/>
    <w:rsid w:val="000C4999"/>
    <w:rsid w:val="000C6C99"/>
    <w:rsid w:val="000C75AA"/>
    <w:rsid w:val="000C79C5"/>
    <w:rsid w:val="000D02CB"/>
    <w:rsid w:val="000D0C98"/>
    <w:rsid w:val="000D2ADF"/>
    <w:rsid w:val="000D2E10"/>
    <w:rsid w:val="000D6BB2"/>
    <w:rsid w:val="000D7E52"/>
    <w:rsid w:val="000E1C94"/>
    <w:rsid w:val="000E4763"/>
    <w:rsid w:val="000E5731"/>
    <w:rsid w:val="000E6D4A"/>
    <w:rsid w:val="000F0519"/>
    <w:rsid w:val="000F08B7"/>
    <w:rsid w:val="000F0F11"/>
    <w:rsid w:val="000F1CE6"/>
    <w:rsid w:val="000F2F63"/>
    <w:rsid w:val="000F353D"/>
    <w:rsid w:val="000F4180"/>
    <w:rsid w:val="000F4319"/>
    <w:rsid w:val="000F6862"/>
    <w:rsid w:val="000F71FE"/>
    <w:rsid w:val="000F73E1"/>
    <w:rsid w:val="00100A29"/>
    <w:rsid w:val="00103DCB"/>
    <w:rsid w:val="0010412A"/>
    <w:rsid w:val="001048F7"/>
    <w:rsid w:val="001125DF"/>
    <w:rsid w:val="001126C2"/>
    <w:rsid w:val="00113374"/>
    <w:rsid w:val="0011473B"/>
    <w:rsid w:val="00115A01"/>
    <w:rsid w:val="0012286B"/>
    <w:rsid w:val="00123B01"/>
    <w:rsid w:val="0012453F"/>
    <w:rsid w:val="001264A8"/>
    <w:rsid w:val="0012651E"/>
    <w:rsid w:val="0012732C"/>
    <w:rsid w:val="001333E7"/>
    <w:rsid w:val="00133682"/>
    <w:rsid w:val="001349E4"/>
    <w:rsid w:val="00136D9D"/>
    <w:rsid w:val="00136F9E"/>
    <w:rsid w:val="00141648"/>
    <w:rsid w:val="00141778"/>
    <w:rsid w:val="00141785"/>
    <w:rsid w:val="0014259B"/>
    <w:rsid w:val="00154DCE"/>
    <w:rsid w:val="00155C89"/>
    <w:rsid w:val="00157280"/>
    <w:rsid w:val="0016267E"/>
    <w:rsid w:val="00164A33"/>
    <w:rsid w:val="00167BEF"/>
    <w:rsid w:val="0017081D"/>
    <w:rsid w:val="00174096"/>
    <w:rsid w:val="00174DB8"/>
    <w:rsid w:val="0017535F"/>
    <w:rsid w:val="001840E0"/>
    <w:rsid w:val="00186B86"/>
    <w:rsid w:val="00186FB9"/>
    <w:rsid w:val="0019003A"/>
    <w:rsid w:val="00195591"/>
    <w:rsid w:val="00195CE5"/>
    <w:rsid w:val="001A0386"/>
    <w:rsid w:val="001A05CC"/>
    <w:rsid w:val="001A2EF7"/>
    <w:rsid w:val="001A31BD"/>
    <w:rsid w:val="001A444F"/>
    <w:rsid w:val="001A5821"/>
    <w:rsid w:val="001B1FA3"/>
    <w:rsid w:val="001B24E7"/>
    <w:rsid w:val="001C10C3"/>
    <w:rsid w:val="001C3940"/>
    <w:rsid w:val="001C5682"/>
    <w:rsid w:val="001C7761"/>
    <w:rsid w:val="001D002F"/>
    <w:rsid w:val="001D0BF4"/>
    <w:rsid w:val="001D0F93"/>
    <w:rsid w:val="001D12F6"/>
    <w:rsid w:val="001D1830"/>
    <w:rsid w:val="001D2344"/>
    <w:rsid w:val="001D5AD6"/>
    <w:rsid w:val="001D5D9C"/>
    <w:rsid w:val="001E0398"/>
    <w:rsid w:val="001E0AE0"/>
    <w:rsid w:val="001E0B55"/>
    <w:rsid w:val="001E1DF7"/>
    <w:rsid w:val="001E2179"/>
    <w:rsid w:val="001E3C89"/>
    <w:rsid w:val="001E3C9F"/>
    <w:rsid w:val="001E658E"/>
    <w:rsid w:val="001E6595"/>
    <w:rsid w:val="001E6BF3"/>
    <w:rsid w:val="001F08FF"/>
    <w:rsid w:val="001F5E38"/>
    <w:rsid w:val="001F768D"/>
    <w:rsid w:val="002013C5"/>
    <w:rsid w:val="002032C9"/>
    <w:rsid w:val="00203A0E"/>
    <w:rsid w:val="00204B6F"/>
    <w:rsid w:val="00212172"/>
    <w:rsid w:val="0021540E"/>
    <w:rsid w:val="00215FD9"/>
    <w:rsid w:val="00221244"/>
    <w:rsid w:val="002236FF"/>
    <w:rsid w:val="002255B9"/>
    <w:rsid w:val="00226A94"/>
    <w:rsid w:val="0022727D"/>
    <w:rsid w:val="002308DF"/>
    <w:rsid w:val="0023170A"/>
    <w:rsid w:val="00231F95"/>
    <w:rsid w:val="002326B1"/>
    <w:rsid w:val="0023435B"/>
    <w:rsid w:val="002356F1"/>
    <w:rsid w:val="0023609E"/>
    <w:rsid w:val="002362EC"/>
    <w:rsid w:val="00240076"/>
    <w:rsid w:val="002402DF"/>
    <w:rsid w:val="0024285E"/>
    <w:rsid w:val="00244971"/>
    <w:rsid w:val="002457E3"/>
    <w:rsid w:val="002479CE"/>
    <w:rsid w:val="0025148B"/>
    <w:rsid w:val="002521FC"/>
    <w:rsid w:val="00252F50"/>
    <w:rsid w:val="002536A3"/>
    <w:rsid w:val="0025459A"/>
    <w:rsid w:val="00254A60"/>
    <w:rsid w:val="00255FB6"/>
    <w:rsid w:val="00256D6A"/>
    <w:rsid w:val="00261B09"/>
    <w:rsid w:val="00261D54"/>
    <w:rsid w:val="00262917"/>
    <w:rsid w:val="00265EBC"/>
    <w:rsid w:val="00265F5E"/>
    <w:rsid w:val="0026744B"/>
    <w:rsid w:val="00267E1D"/>
    <w:rsid w:val="0027160C"/>
    <w:rsid w:val="00272373"/>
    <w:rsid w:val="002736FF"/>
    <w:rsid w:val="002741CE"/>
    <w:rsid w:val="00275D83"/>
    <w:rsid w:val="00276F36"/>
    <w:rsid w:val="00283B38"/>
    <w:rsid w:val="00283EE6"/>
    <w:rsid w:val="00283F43"/>
    <w:rsid w:val="00284B1F"/>
    <w:rsid w:val="002869E1"/>
    <w:rsid w:val="002906C4"/>
    <w:rsid w:val="002914C1"/>
    <w:rsid w:val="00293173"/>
    <w:rsid w:val="00293205"/>
    <w:rsid w:val="002948FF"/>
    <w:rsid w:val="00294B7F"/>
    <w:rsid w:val="002957DC"/>
    <w:rsid w:val="002A0421"/>
    <w:rsid w:val="002A30E4"/>
    <w:rsid w:val="002A774E"/>
    <w:rsid w:val="002B0F21"/>
    <w:rsid w:val="002B212D"/>
    <w:rsid w:val="002B3CFC"/>
    <w:rsid w:val="002B499E"/>
    <w:rsid w:val="002B5BED"/>
    <w:rsid w:val="002B600A"/>
    <w:rsid w:val="002B7183"/>
    <w:rsid w:val="002B75E9"/>
    <w:rsid w:val="002C1893"/>
    <w:rsid w:val="002C2AAF"/>
    <w:rsid w:val="002C3ECC"/>
    <w:rsid w:val="002C71A2"/>
    <w:rsid w:val="002D00EF"/>
    <w:rsid w:val="002D13A6"/>
    <w:rsid w:val="002D2A18"/>
    <w:rsid w:val="002D41B5"/>
    <w:rsid w:val="002D41D3"/>
    <w:rsid w:val="002D5B34"/>
    <w:rsid w:val="002D66C5"/>
    <w:rsid w:val="002D7801"/>
    <w:rsid w:val="002E00FB"/>
    <w:rsid w:val="002E077A"/>
    <w:rsid w:val="002E1F9A"/>
    <w:rsid w:val="002E2B6A"/>
    <w:rsid w:val="002E3128"/>
    <w:rsid w:val="002E39F6"/>
    <w:rsid w:val="002E3A0B"/>
    <w:rsid w:val="002E4CAA"/>
    <w:rsid w:val="002E62CA"/>
    <w:rsid w:val="002E72DF"/>
    <w:rsid w:val="002F032D"/>
    <w:rsid w:val="002F2F42"/>
    <w:rsid w:val="002F31CE"/>
    <w:rsid w:val="002F3A3D"/>
    <w:rsid w:val="002F5034"/>
    <w:rsid w:val="00302427"/>
    <w:rsid w:val="00302DB6"/>
    <w:rsid w:val="00304105"/>
    <w:rsid w:val="00304832"/>
    <w:rsid w:val="0030502F"/>
    <w:rsid w:val="00306AC6"/>
    <w:rsid w:val="00306C59"/>
    <w:rsid w:val="00307721"/>
    <w:rsid w:val="00307C33"/>
    <w:rsid w:val="0031047E"/>
    <w:rsid w:val="0031057B"/>
    <w:rsid w:val="00310BC5"/>
    <w:rsid w:val="003125CE"/>
    <w:rsid w:val="0031452B"/>
    <w:rsid w:val="00314714"/>
    <w:rsid w:val="00314AAE"/>
    <w:rsid w:val="00315FE5"/>
    <w:rsid w:val="00316196"/>
    <w:rsid w:val="00320978"/>
    <w:rsid w:val="00322D40"/>
    <w:rsid w:val="003262A8"/>
    <w:rsid w:val="00326A07"/>
    <w:rsid w:val="00326F8E"/>
    <w:rsid w:val="003276B1"/>
    <w:rsid w:val="00330F75"/>
    <w:rsid w:val="00333613"/>
    <w:rsid w:val="00333F8F"/>
    <w:rsid w:val="00336141"/>
    <w:rsid w:val="00337203"/>
    <w:rsid w:val="003439CA"/>
    <w:rsid w:val="0034543F"/>
    <w:rsid w:val="00346731"/>
    <w:rsid w:val="0034772D"/>
    <w:rsid w:val="003477E2"/>
    <w:rsid w:val="003509A0"/>
    <w:rsid w:val="00350B50"/>
    <w:rsid w:val="00351116"/>
    <w:rsid w:val="003526FA"/>
    <w:rsid w:val="00352EF3"/>
    <w:rsid w:val="00355B85"/>
    <w:rsid w:val="003567D7"/>
    <w:rsid w:val="00356C5A"/>
    <w:rsid w:val="00357D10"/>
    <w:rsid w:val="003604EA"/>
    <w:rsid w:val="0036419A"/>
    <w:rsid w:val="003647F1"/>
    <w:rsid w:val="0036567E"/>
    <w:rsid w:val="003665ED"/>
    <w:rsid w:val="00372D5B"/>
    <w:rsid w:val="00373EC0"/>
    <w:rsid w:val="00374468"/>
    <w:rsid w:val="00374CE2"/>
    <w:rsid w:val="00377D55"/>
    <w:rsid w:val="0038051B"/>
    <w:rsid w:val="00380D4A"/>
    <w:rsid w:val="0038131B"/>
    <w:rsid w:val="003817F0"/>
    <w:rsid w:val="0038234F"/>
    <w:rsid w:val="00382AC1"/>
    <w:rsid w:val="003832E2"/>
    <w:rsid w:val="003835A1"/>
    <w:rsid w:val="00391F19"/>
    <w:rsid w:val="003921FD"/>
    <w:rsid w:val="003935D9"/>
    <w:rsid w:val="00394359"/>
    <w:rsid w:val="00396C5F"/>
    <w:rsid w:val="003979BF"/>
    <w:rsid w:val="003A1243"/>
    <w:rsid w:val="003A4C78"/>
    <w:rsid w:val="003A61E1"/>
    <w:rsid w:val="003A6F78"/>
    <w:rsid w:val="003B064F"/>
    <w:rsid w:val="003B2810"/>
    <w:rsid w:val="003B2880"/>
    <w:rsid w:val="003B3446"/>
    <w:rsid w:val="003B391C"/>
    <w:rsid w:val="003B3A34"/>
    <w:rsid w:val="003B43AD"/>
    <w:rsid w:val="003B514C"/>
    <w:rsid w:val="003B57A9"/>
    <w:rsid w:val="003B6292"/>
    <w:rsid w:val="003B7CE0"/>
    <w:rsid w:val="003C2020"/>
    <w:rsid w:val="003C2524"/>
    <w:rsid w:val="003C2ECF"/>
    <w:rsid w:val="003C4E4B"/>
    <w:rsid w:val="003C5705"/>
    <w:rsid w:val="003C5B99"/>
    <w:rsid w:val="003C6330"/>
    <w:rsid w:val="003C6CD3"/>
    <w:rsid w:val="003C6DDD"/>
    <w:rsid w:val="003D16FE"/>
    <w:rsid w:val="003D2165"/>
    <w:rsid w:val="003D48C4"/>
    <w:rsid w:val="003E016A"/>
    <w:rsid w:val="003E3071"/>
    <w:rsid w:val="003E4047"/>
    <w:rsid w:val="003E42A0"/>
    <w:rsid w:val="003E66A1"/>
    <w:rsid w:val="003E7360"/>
    <w:rsid w:val="003E7422"/>
    <w:rsid w:val="003F0788"/>
    <w:rsid w:val="003F14A9"/>
    <w:rsid w:val="003F2097"/>
    <w:rsid w:val="003F23C9"/>
    <w:rsid w:val="003F63BE"/>
    <w:rsid w:val="003F7510"/>
    <w:rsid w:val="00400808"/>
    <w:rsid w:val="00402B07"/>
    <w:rsid w:val="0040355D"/>
    <w:rsid w:val="00405B33"/>
    <w:rsid w:val="004060A9"/>
    <w:rsid w:val="004061B7"/>
    <w:rsid w:val="00406559"/>
    <w:rsid w:val="0040695B"/>
    <w:rsid w:val="0041020C"/>
    <w:rsid w:val="004141A3"/>
    <w:rsid w:val="00414CB5"/>
    <w:rsid w:val="00416AA8"/>
    <w:rsid w:val="00416E63"/>
    <w:rsid w:val="004170FA"/>
    <w:rsid w:val="00417205"/>
    <w:rsid w:val="00417586"/>
    <w:rsid w:val="0042116F"/>
    <w:rsid w:val="00421439"/>
    <w:rsid w:val="00422D6B"/>
    <w:rsid w:val="004239F2"/>
    <w:rsid w:val="004253A0"/>
    <w:rsid w:val="00426412"/>
    <w:rsid w:val="004277D8"/>
    <w:rsid w:val="004278F2"/>
    <w:rsid w:val="00430148"/>
    <w:rsid w:val="004319A6"/>
    <w:rsid w:val="00432D81"/>
    <w:rsid w:val="00433370"/>
    <w:rsid w:val="00434BC7"/>
    <w:rsid w:val="00435167"/>
    <w:rsid w:val="0044066B"/>
    <w:rsid w:val="00442715"/>
    <w:rsid w:val="00443B0E"/>
    <w:rsid w:val="00443B76"/>
    <w:rsid w:val="00443EEC"/>
    <w:rsid w:val="00447BD6"/>
    <w:rsid w:val="00450CE6"/>
    <w:rsid w:val="00452903"/>
    <w:rsid w:val="0045369F"/>
    <w:rsid w:val="00454684"/>
    <w:rsid w:val="00457314"/>
    <w:rsid w:val="0046081A"/>
    <w:rsid w:val="00461BBA"/>
    <w:rsid w:val="00462E53"/>
    <w:rsid w:val="0046447D"/>
    <w:rsid w:val="00464A57"/>
    <w:rsid w:val="0046626C"/>
    <w:rsid w:val="004672B5"/>
    <w:rsid w:val="00470351"/>
    <w:rsid w:val="0047158F"/>
    <w:rsid w:val="00472203"/>
    <w:rsid w:val="00473F60"/>
    <w:rsid w:val="00474B4B"/>
    <w:rsid w:val="00474C74"/>
    <w:rsid w:val="00476469"/>
    <w:rsid w:val="00481C26"/>
    <w:rsid w:val="00483C27"/>
    <w:rsid w:val="0048659B"/>
    <w:rsid w:val="00486A17"/>
    <w:rsid w:val="004876CC"/>
    <w:rsid w:val="00487B65"/>
    <w:rsid w:val="004905A0"/>
    <w:rsid w:val="0049079B"/>
    <w:rsid w:val="00493E67"/>
    <w:rsid w:val="004955A5"/>
    <w:rsid w:val="004956D3"/>
    <w:rsid w:val="00495924"/>
    <w:rsid w:val="00496000"/>
    <w:rsid w:val="00496144"/>
    <w:rsid w:val="00496BA9"/>
    <w:rsid w:val="004A0926"/>
    <w:rsid w:val="004A2EEF"/>
    <w:rsid w:val="004A47FC"/>
    <w:rsid w:val="004A5FFB"/>
    <w:rsid w:val="004A6921"/>
    <w:rsid w:val="004A7D7D"/>
    <w:rsid w:val="004B006C"/>
    <w:rsid w:val="004B45E8"/>
    <w:rsid w:val="004B493E"/>
    <w:rsid w:val="004B4CC8"/>
    <w:rsid w:val="004B5BC7"/>
    <w:rsid w:val="004B5D73"/>
    <w:rsid w:val="004C0985"/>
    <w:rsid w:val="004C28ED"/>
    <w:rsid w:val="004C2BB0"/>
    <w:rsid w:val="004C4B91"/>
    <w:rsid w:val="004D043D"/>
    <w:rsid w:val="004D17CE"/>
    <w:rsid w:val="004D3015"/>
    <w:rsid w:val="004D3392"/>
    <w:rsid w:val="004D48DC"/>
    <w:rsid w:val="004D4A41"/>
    <w:rsid w:val="004D673C"/>
    <w:rsid w:val="004E1CE2"/>
    <w:rsid w:val="004E4821"/>
    <w:rsid w:val="004E4F39"/>
    <w:rsid w:val="004F1377"/>
    <w:rsid w:val="004F2ADC"/>
    <w:rsid w:val="004F4827"/>
    <w:rsid w:val="004F5EB7"/>
    <w:rsid w:val="004F61CF"/>
    <w:rsid w:val="004F626C"/>
    <w:rsid w:val="004F77A3"/>
    <w:rsid w:val="005017FB"/>
    <w:rsid w:val="00501D0F"/>
    <w:rsid w:val="0050239A"/>
    <w:rsid w:val="0050274A"/>
    <w:rsid w:val="00503CB2"/>
    <w:rsid w:val="0050501A"/>
    <w:rsid w:val="0050586B"/>
    <w:rsid w:val="00506870"/>
    <w:rsid w:val="00510A18"/>
    <w:rsid w:val="005111D3"/>
    <w:rsid w:val="00511E79"/>
    <w:rsid w:val="00512138"/>
    <w:rsid w:val="005130A0"/>
    <w:rsid w:val="0051400E"/>
    <w:rsid w:val="00514929"/>
    <w:rsid w:val="00515FA2"/>
    <w:rsid w:val="005160DC"/>
    <w:rsid w:val="00516319"/>
    <w:rsid w:val="0051695F"/>
    <w:rsid w:val="00516E9C"/>
    <w:rsid w:val="00516EA4"/>
    <w:rsid w:val="00517F69"/>
    <w:rsid w:val="00520C6B"/>
    <w:rsid w:val="00521C02"/>
    <w:rsid w:val="00522E90"/>
    <w:rsid w:val="00523267"/>
    <w:rsid w:val="0052599F"/>
    <w:rsid w:val="005261C9"/>
    <w:rsid w:val="005271A4"/>
    <w:rsid w:val="00531037"/>
    <w:rsid w:val="0053154A"/>
    <w:rsid w:val="00533A63"/>
    <w:rsid w:val="00535732"/>
    <w:rsid w:val="00536FE4"/>
    <w:rsid w:val="005414B8"/>
    <w:rsid w:val="00542BEE"/>
    <w:rsid w:val="00543C67"/>
    <w:rsid w:val="00543D08"/>
    <w:rsid w:val="005459F1"/>
    <w:rsid w:val="005465B5"/>
    <w:rsid w:val="00550560"/>
    <w:rsid w:val="00550A2D"/>
    <w:rsid w:val="005525EF"/>
    <w:rsid w:val="00556A05"/>
    <w:rsid w:val="00557955"/>
    <w:rsid w:val="00560B66"/>
    <w:rsid w:val="00560D79"/>
    <w:rsid w:val="005621FA"/>
    <w:rsid w:val="00562404"/>
    <w:rsid w:val="0056402F"/>
    <w:rsid w:val="005650CD"/>
    <w:rsid w:val="00567F3B"/>
    <w:rsid w:val="00571808"/>
    <w:rsid w:val="00573E5D"/>
    <w:rsid w:val="00580218"/>
    <w:rsid w:val="0058116B"/>
    <w:rsid w:val="00581DD5"/>
    <w:rsid w:val="005827C5"/>
    <w:rsid w:val="005830BA"/>
    <w:rsid w:val="00585D73"/>
    <w:rsid w:val="00592558"/>
    <w:rsid w:val="00592CB4"/>
    <w:rsid w:val="00595042"/>
    <w:rsid w:val="00597781"/>
    <w:rsid w:val="005A106E"/>
    <w:rsid w:val="005A2EB8"/>
    <w:rsid w:val="005A3127"/>
    <w:rsid w:val="005A39AD"/>
    <w:rsid w:val="005A4BA6"/>
    <w:rsid w:val="005B039D"/>
    <w:rsid w:val="005B1090"/>
    <w:rsid w:val="005B1902"/>
    <w:rsid w:val="005B26C6"/>
    <w:rsid w:val="005B373C"/>
    <w:rsid w:val="005B5085"/>
    <w:rsid w:val="005B542E"/>
    <w:rsid w:val="005B5A62"/>
    <w:rsid w:val="005B5CF9"/>
    <w:rsid w:val="005B5E0C"/>
    <w:rsid w:val="005B61C5"/>
    <w:rsid w:val="005B6A6F"/>
    <w:rsid w:val="005B74EB"/>
    <w:rsid w:val="005B7AF0"/>
    <w:rsid w:val="005C1589"/>
    <w:rsid w:val="005C15C8"/>
    <w:rsid w:val="005C22AB"/>
    <w:rsid w:val="005C51DD"/>
    <w:rsid w:val="005C7D99"/>
    <w:rsid w:val="005D0EF2"/>
    <w:rsid w:val="005D0F9D"/>
    <w:rsid w:val="005D1EC2"/>
    <w:rsid w:val="005D2AD2"/>
    <w:rsid w:val="005D2CB8"/>
    <w:rsid w:val="005D33B8"/>
    <w:rsid w:val="005D4CF1"/>
    <w:rsid w:val="005D58A2"/>
    <w:rsid w:val="005D65D5"/>
    <w:rsid w:val="005D67E4"/>
    <w:rsid w:val="005D7751"/>
    <w:rsid w:val="005D7FC4"/>
    <w:rsid w:val="005E0A31"/>
    <w:rsid w:val="005E3091"/>
    <w:rsid w:val="005E3505"/>
    <w:rsid w:val="005E3646"/>
    <w:rsid w:val="005E43F0"/>
    <w:rsid w:val="005E58A2"/>
    <w:rsid w:val="005E70C4"/>
    <w:rsid w:val="005F0E10"/>
    <w:rsid w:val="005F29AC"/>
    <w:rsid w:val="005F49A2"/>
    <w:rsid w:val="005F710D"/>
    <w:rsid w:val="005F73D4"/>
    <w:rsid w:val="0060105A"/>
    <w:rsid w:val="00601946"/>
    <w:rsid w:val="006019E7"/>
    <w:rsid w:val="00603C8E"/>
    <w:rsid w:val="00606473"/>
    <w:rsid w:val="00606D95"/>
    <w:rsid w:val="00612E0D"/>
    <w:rsid w:val="00615FB3"/>
    <w:rsid w:val="00617660"/>
    <w:rsid w:val="00622633"/>
    <w:rsid w:val="00625D57"/>
    <w:rsid w:val="00633C5F"/>
    <w:rsid w:val="006352F2"/>
    <w:rsid w:val="00635897"/>
    <w:rsid w:val="00637133"/>
    <w:rsid w:val="006405D7"/>
    <w:rsid w:val="00643124"/>
    <w:rsid w:val="00643AD4"/>
    <w:rsid w:val="00643EE2"/>
    <w:rsid w:val="0064520E"/>
    <w:rsid w:val="00645510"/>
    <w:rsid w:val="006459CF"/>
    <w:rsid w:val="00646124"/>
    <w:rsid w:val="006470DE"/>
    <w:rsid w:val="00647191"/>
    <w:rsid w:val="006517E7"/>
    <w:rsid w:val="00654A1C"/>
    <w:rsid w:val="00655CF0"/>
    <w:rsid w:val="006566C6"/>
    <w:rsid w:val="006567F1"/>
    <w:rsid w:val="0066164E"/>
    <w:rsid w:val="00662103"/>
    <w:rsid w:val="00662E93"/>
    <w:rsid w:val="00663A61"/>
    <w:rsid w:val="00667324"/>
    <w:rsid w:val="0067265D"/>
    <w:rsid w:val="00675ECC"/>
    <w:rsid w:val="0067793F"/>
    <w:rsid w:val="0068238E"/>
    <w:rsid w:val="006827F9"/>
    <w:rsid w:val="006833FD"/>
    <w:rsid w:val="00683E40"/>
    <w:rsid w:val="00685A1A"/>
    <w:rsid w:val="00691C0C"/>
    <w:rsid w:val="00692CE9"/>
    <w:rsid w:val="00694FC2"/>
    <w:rsid w:val="00697164"/>
    <w:rsid w:val="006978CB"/>
    <w:rsid w:val="006A16CA"/>
    <w:rsid w:val="006A18FF"/>
    <w:rsid w:val="006A1B8E"/>
    <w:rsid w:val="006A1E00"/>
    <w:rsid w:val="006A21F3"/>
    <w:rsid w:val="006A5F90"/>
    <w:rsid w:val="006B2C15"/>
    <w:rsid w:val="006B2F1A"/>
    <w:rsid w:val="006B4038"/>
    <w:rsid w:val="006B42C9"/>
    <w:rsid w:val="006B4E93"/>
    <w:rsid w:val="006B52FB"/>
    <w:rsid w:val="006C0275"/>
    <w:rsid w:val="006C1E8D"/>
    <w:rsid w:val="006C2F5B"/>
    <w:rsid w:val="006C3372"/>
    <w:rsid w:val="006C4CA5"/>
    <w:rsid w:val="006C52F1"/>
    <w:rsid w:val="006D01B4"/>
    <w:rsid w:val="006D13E3"/>
    <w:rsid w:val="006D15C0"/>
    <w:rsid w:val="006D4337"/>
    <w:rsid w:val="006D7E87"/>
    <w:rsid w:val="006E2B2B"/>
    <w:rsid w:val="006E43B0"/>
    <w:rsid w:val="006E57EF"/>
    <w:rsid w:val="006E5C55"/>
    <w:rsid w:val="006E7E9C"/>
    <w:rsid w:val="006F2903"/>
    <w:rsid w:val="006F34F1"/>
    <w:rsid w:val="006F42B5"/>
    <w:rsid w:val="006F5901"/>
    <w:rsid w:val="006F6AAB"/>
    <w:rsid w:val="006F7291"/>
    <w:rsid w:val="007004CD"/>
    <w:rsid w:val="0070270C"/>
    <w:rsid w:val="00702E47"/>
    <w:rsid w:val="00703A68"/>
    <w:rsid w:val="00703C44"/>
    <w:rsid w:val="00703CE5"/>
    <w:rsid w:val="0070426F"/>
    <w:rsid w:val="00705148"/>
    <w:rsid w:val="0070584E"/>
    <w:rsid w:val="007104AA"/>
    <w:rsid w:val="00710E0B"/>
    <w:rsid w:val="007110BD"/>
    <w:rsid w:val="0071168F"/>
    <w:rsid w:val="0071470D"/>
    <w:rsid w:val="00714B32"/>
    <w:rsid w:val="00716943"/>
    <w:rsid w:val="00717FBB"/>
    <w:rsid w:val="00720443"/>
    <w:rsid w:val="007223F3"/>
    <w:rsid w:val="00723364"/>
    <w:rsid w:val="00724A1F"/>
    <w:rsid w:val="00724D41"/>
    <w:rsid w:val="00725A41"/>
    <w:rsid w:val="007261A2"/>
    <w:rsid w:val="007272B2"/>
    <w:rsid w:val="007274B0"/>
    <w:rsid w:val="007304D8"/>
    <w:rsid w:val="00730586"/>
    <w:rsid w:val="00733BCE"/>
    <w:rsid w:val="00733C46"/>
    <w:rsid w:val="00733F9E"/>
    <w:rsid w:val="00734A79"/>
    <w:rsid w:val="0073727F"/>
    <w:rsid w:val="00744A46"/>
    <w:rsid w:val="00750FF0"/>
    <w:rsid w:val="00751D25"/>
    <w:rsid w:val="0075326A"/>
    <w:rsid w:val="00753798"/>
    <w:rsid w:val="00753B0E"/>
    <w:rsid w:val="007548BA"/>
    <w:rsid w:val="0075734F"/>
    <w:rsid w:val="00760039"/>
    <w:rsid w:val="00760172"/>
    <w:rsid w:val="007611AC"/>
    <w:rsid w:val="00761315"/>
    <w:rsid w:val="00761490"/>
    <w:rsid w:val="00762972"/>
    <w:rsid w:val="007633ED"/>
    <w:rsid w:val="00763F74"/>
    <w:rsid w:val="0076631C"/>
    <w:rsid w:val="007673A5"/>
    <w:rsid w:val="00767663"/>
    <w:rsid w:val="0077380B"/>
    <w:rsid w:val="007753D4"/>
    <w:rsid w:val="00775C1B"/>
    <w:rsid w:val="007760AE"/>
    <w:rsid w:val="007769FB"/>
    <w:rsid w:val="00780F4D"/>
    <w:rsid w:val="00781004"/>
    <w:rsid w:val="00781D49"/>
    <w:rsid w:val="007859C4"/>
    <w:rsid w:val="007924CC"/>
    <w:rsid w:val="00792D06"/>
    <w:rsid w:val="00793635"/>
    <w:rsid w:val="00794717"/>
    <w:rsid w:val="007958E9"/>
    <w:rsid w:val="00795AA2"/>
    <w:rsid w:val="007A04FA"/>
    <w:rsid w:val="007A1165"/>
    <w:rsid w:val="007A272E"/>
    <w:rsid w:val="007A2A63"/>
    <w:rsid w:val="007A449D"/>
    <w:rsid w:val="007A608B"/>
    <w:rsid w:val="007A6B12"/>
    <w:rsid w:val="007A7AD0"/>
    <w:rsid w:val="007A7DF3"/>
    <w:rsid w:val="007B11D0"/>
    <w:rsid w:val="007B209B"/>
    <w:rsid w:val="007B2F7E"/>
    <w:rsid w:val="007B33BC"/>
    <w:rsid w:val="007B350C"/>
    <w:rsid w:val="007B4889"/>
    <w:rsid w:val="007B5A28"/>
    <w:rsid w:val="007B6435"/>
    <w:rsid w:val="007C11FB"/>
    <w:rsid w:val="007C1788"/>
    <w:rsid w:val="007C4292"/>
    <w:rsid w:val="007C6585"/>
    <w:rsid w:val="007C6DFD"/>
    <w:rsid w:val="007D11E8"/>
    <w:rsid w:val="007D2836"/>
    <w:rsid w:val="007D3B5D"/>
    <w:rsid w:val="007D6C19"/>
    <w:rsid w:val="007D7062"/>
    <w:rsid w:val="007D7242"/>
    <w:rsid w:val="007E07B7"/>
    <w:rsid w:val="007E1B1F"/>
    <w:rsid w:val="007E2C84"/>
    <w:rsid w:val="007E4EE2"/>
    <w:rsid w:val="007E5472"/>
    <w:rsid w:val="007E7948"/>
    <w:rsid w:val="007F487A"/>
    <w:rsid w:val="0080576D"/>
    <w:rsid w:val="00807C8E"/>
    <w:rsid w:val="00814030"/>
    <w:rsid w:val="00814383"/>
    <w:rsid w:val="00815BE6"/>
    <w:rsid w:val="008170AB"/>
    <w:rsid w:val="0082013C"/>
    <w:rsid w:val="00820D5D"/>
    <w:rsid w:val="0082629B"/>
    <w:rsid w:val="00826D50"/>
    <w:rsid w:val="008270A2"/>
    <w:rsid w:val="00830C6C"/>
    <w:rsid w:val="00831D45"/>
    <w:rsid w:val="00831EC0"/>
    <w:rsid w:val="00834A71"/>
    <w:rsid w:val="0083617C"/>
    <w:rsid w:val="008408BA"/>
    <w:rsid w:val="008425B3"/>
    <w:rsid w:val="008441C2"/>
    <w:rsid w:val="00844731"/>
    <w:rsid w:val="00844A3E"/>
    <w:rsid w:val="00844DD6"/>
    <w:rsid w:val="0084543F"/>
    <w:rsid w:val="008460DB"/>
    <w:rsid w:val="00850529"/>
    <w:rsid w:val="0085169C"/>
    <w:rsid w:val="0085255D"/>
    <w:rsid w:val="008530AE"/>
    <w:rsid w:val="00853885"/>
    <w:rsid w:val="00853F67"/>
    <w:rsid w:val="00855D08"/>
    <w:rsid w:val="00857496"/>
    <w:rsid w:val="0085783C"/>
    <w:rsid w:val="00857FB4"/>
    <w:rsid w:val="00860810"/>
    <w:rsid w:val="008617EC"/>
    <w:rsid w:val="00862C34"/>
    <w:rsid w:val="00862F8B"/>
    <w:rsid w:val="00864C22"/>
    <w:rsid w:val="00867734"/>
    <w:rsid w:val="00871B9D"/>
    <w:rsid w:val="00871D05"/>
    <w:rsid w:val="00872ED7"/>
    <w:rsid w:val="008738A3"/>
    <w:rsid w:val="0087440A"/>
    <w:rsid w:val="00874459"/>
    <w:rsid w:val="008766E1"/>
    <w:rsid w:val="00876B02"/>
    <w:rsid w:val="00880595"/>
    <w:rsid w:val="00880864"/>
    <w:rsid w:val="008823DA"/>
    <w:rsid w:val="00883307"/>
    <w:rsid w:val="00883CC6"/>
    <w:rsid w:val="00885B5E"/>
    <w:rsid w:val="008870F3"/>
    <w:rsid w:val="00891A3A"/>
    <w:rsid w:val="00893B25"/>
    <w:rsid w:val="00893BF8"/>
    <w:rsid w:val="008956F8"/>
    <w:rsid w:val="00896A78"/>
    <w:rsid w:val="00897418"/>
    <w:rsid w:val="00897667"/>
    <w:rsid w:val="008A0182"/>
    <w:rsid w:val="008A060F"/>
    <w:rsid w:val="008A1B31"/>
    <w:rsid w:val="008A31F7"/>
    <w:rsid w:val="008A43BB"/>
    <w:rsid w:val="008A491A"/>
    <w:rsid w:val="008B0D42"/>
    <w:rsid w:val="008B42D2"/>
    <w:rsid w:val="008B7976"/>
    <w:rsid w:val="008B7F64"/>
    <w:rsid w:val="008C00CF"/>
    <w:rsid w:val="008C0AA0"/>
    <w:rsid w:val="008C11FE"/>
    <w:rsid w:val="008C13BB"/>
    <w:rsid w:val="008C21C9"/>
    <w:rsid w:val="008C307D"/>
    <w:rsid w:val="008C4B9A"/>
    <w:rsid w:val="008C4E7D"/>
    <w:rsid w:val="008D2564"/>
    <w:rsid w:val="008D3EE4"/>
    <w:rsid w:val="008D4F52"/>
    <w:rsid w:val="008D5044"/>
    <w:rsid w:val="008D5440"/>
    <w:rsid w:val="008D59DC"/>
    <w:rsid w:val="008E293E"/>
    <w:rsid w:val="008E3169"/>
    <w:rsid w:val="008E413A"/>
    <w:rsid w:val="008E4270"/>
    <w:rsid w:val="008E46B5"/>
    <w:rsid w:val="008E62B0"/>
    <w:rsid w:val="008E6ACF"/>
    <w:rsid w:val="008E702F"/>
    <w:rsid w:val="008E7564"/>
    <w:rsid w:val="008E7A5B"/>
    <w:rsid w:val="008E7F12"/>
    <w:rsid w:val="008F0068"/>
    <w:rsid w:val="008F1F5F"/>
    <w:rsid w:val="008F24F2"/>
    <w:rsid w:val="008F46E1"/>
    <w:rsid w:val="008F7B05"/>
    <w:rsid w:val="008F7ECC"/>
    <w:rsid w:val="00900717"/>
    <w:rsid w:val="00902DCC"/>
    <w:rsid w:val="00903138"/>
    <w:rsid w:val="00903335"/>
    <w:rsid w:val="009058C6"/>
    <w:rsid w:val="00905AFD"/>
    <w:rsid w:val="00906562"/>
    <w:rsid w:val="00906981"/>
    <w:rsid w:val="00907920"/>
    <w:rsid w:val="009109C9"/>
    <w:rsid w:val="00913E0D"/>
    <w:rsid w:val="00914D94"/>
    <w:rsid w:val="00914FA1"/>
    <w:rsid w:val="00916B54"/>
    <w:rsid w:val="00916FF0"/>
    <w:rsid w:val="00917F8C"/>
    <w:rsid w:val="00921498"/>
    <w:rsid w:val="00925EF3"/>
    <w:rsid w:val="00926AD7"/>
    <w:rsid w:val="00927E0B"/>
    <w:rsid w:val="00930AC6"/>
    <w:rsid w:val="00931705"/>
    <w:rsid w:val="009327BA"/>
    <w:rsid w:val="00932AE0"/>
    <w:rsid w:val="00934CF7"/>
    <w:rsid w:val="009354A0"/>
    <w:rsid w:val="009407A0"/>
    <w:rsid w:val="009421C5"/>
    <w:rsid w:val="00942DEF"/>
    <w:rsid w:val="00943492"/>
    <w:rsid w:val="00943EE8"/>
    <w:rsid w:val="00944623"/>
    <w:rsid w:val="00946E94"/>
    <w:rsid w:val="0095377E"/>
    <w:rsid w:val="009546DE"/>
    <w:rsid w:val="009560FE"/>
    <w:rsid w:val="009568C5"/>
    <w:rsid w:val="0095731F"/>
    <w:rsid w:val="00957BCA"/>
    <w:rsid w:val="00962064"/>
    <w:rsid w:val="0096297A"/>
    <w:rsid w:val="00965318"/>
    <w:rsid w:val="00965A78"/>
    <w:rsid w:val="00965D8D"/>
    <w:rsid w:val="00966A2C"/>
    <w:rsid w:val="00970033"/>
    <w:rsid w:val="00970592"/>
    <w:rsid w:val="009725EF"/>
    <w:rsid w:val="0097265C"/>
    <w:rsid w:val="00972691"/>
    <w:rsid w:val="00973570"/>
    <w:rsid w:val="009775A2"/>
    <w:rsid w:val="00980918"/>
    <w:rsid w:val="00980E4F"/>
    <w:rsid w:val="00981AFC"/>
    <w:rsid w:val="00981B67"/>
    <w:rsid w:val="00982D76"/>
    <w:rsid w:val="00983159"/>
    <w:rsid w:val="00983255"/>
    <w:rsid w:val="0098353C"/>
    <w:rsid w:val="00986AFA"/>
    <w:rsid w:val="009938C3"/>
    <w:rsid w:val="00995A97"/>
    <w:rsid w:val="009A2C4A"/>
    <w:rsid w:val="009A32EA"/>
    <w:rsid w:val="009A37E8"/>
    <w:rsid w:val="009A4B20"/>
    <w:rsid w:val="009A58F7"/>
    <w:rsid w:val="009A777F"/>
    <w:rsid w:val="009B2601"/>
    <w:rsid w:val="009B2DC2"/>
    <w:rsid w:val="009B370B"/>
    <w:rsid w:val="009B3E77"/>
    <w:rsid w:val="009B4774"/>
    <w:rsid w:val="009B5895"/>
    <w:rsid w:val="009B6704"/>
    <w:rsid w:val="009B75AD"/>
    <w:rsid w:val="009C1A58"/>
    <w:rsid w:val="009C26EC"/>
    <w:rsid w:val="009C4F05"/>
    <w:rsid w:val="009C54D1"/>
    <w:rsid w:val="009C57CB"/>
    <w:rsid w:val="009D15CE"/>
    <w:rsid w:val="009D1F00"/>
    <w:rsid w:val="009D1FDE"/>
    <w:rsid w:val="009D23FF"/>
    <w:rsid w:val="009D51FE"/>
    <w:rsid w:val="009D5625"/>
    <w:rsid w:val="009E2B53"/>
    <w:rsid w:val="009E32D9"/>
    <w:rsid w:val="009E6BCD"/>
    <w:rsid w:val="009F00FD"/>
    <w:rsid w:val="009F07FD"/>
    <w:rsid w:val="009F0BED"/>
    <w:rsid w:val="009F1A50"/>
    <w:rsid w:val="009F2F12"/>
    <w:rsid w:val="009F332D"/>
    <w:rsid w:val="009F3BF6"/>
    <w:rsid w:val="009F3D35"/>
    <w:rsid w:val="009F5D61"/>
    <w:rsid w:val="009F660F"/>
    <w:rsid w:val="00A003C8"/>
    <w:rsid w:val="00A02FDB"/>
    <w:rsid w:val="00A100E5"/>
    <w:rsid w:val="00A11539"/>
    <w:rsid w:val="00A120FE"/>
    <w:rsid w:val="00A13B91"/>
    <w:rsid w:val="00A16C82"/>
    <w:rsid w:val="00A24F61"/>
    <w:rsid w:val="00A27685"/>
    <w:rsid w:val="00A300D3"/>
    <w:rsid w:val="00A3031B"/>
    <w:rsid w:val="00A310D7"/>
    <w:rsid w:val="00A3277F"/>
    <w:rsid w:val="00A32D40"/>
    <w:rsid w:val="00A33E2D"/>
    <w:rsid w:val="00A34684"/>
    <w:rsid w:val="00A36E9E"/>
    <w:rsid w:val="00A372D2"/>
    <w:rsid w:val="00A37D58"/>
    <w:rsid w:val="00A40209"/>
    <w:rsid w:val="00A40743"/>
    <w:rsid w:val="00A40AC5"/>
    <w:rsid w:val="00A42F38"/>
    <w:rsid w:val="00A43095"/>
    <w:rsid w:val="00A4683A"/>
    <w:rsid w:val="00A52D32"/>
    <w:rsid w:val="00A52ED3"/>
    <w:rsid w:val="00A5427B"/>
    <w:rsid w:val="00A56AD3"/>
    <w:rsid w:val="00A56B00"/>
    <w:rsid w:val="00A57938"/>
    <w:rsid w:val="00A57953"/>
    <w:rsid w:val="00A6020A"/>
    <w:rsid w:val="00A6067A"/>
    <w:rsid w:val="00A619C2"/>
    <w:rsid w:val="00A6497C"/>
    <w:rsid w:val="00A6599C"/>
    <w:rsid w:val="00A67726"/>
    <w:rsid w:val="00A67B73"/>
    <w:rsid w:val="00A71103"/>
    <w:rsid w:val="00A714F2"/>
    <w:rsid w:val="00A7247C"/>
    <w:rsid w:val="00A72FAF"/>
    <w:rsid w:val="00A737FD"/>
    <w:rsid w:val="00A746BF"/>
    <w:rsid w:val="00A75D5F"/>
    <w:rsid w:val="00A75DDE"/>
    <w:rsid w:val="00A76C93"/>
    <w:rsid w:val="00A80050"/>
    <w:rsid w:val="00A8215D"/>
    <w:rsid w:val="00A84FDF"/>
    <w:rsid w:val="00A85300"/>
    <w:rsid w:val="00A854EE"/>
    <w:rsid w:val="00A86F07"/>
    <w:rsid w:val="00A92EEE"/>
    <w:rsid w:val="00A9436C"/>
    <w:rsid w:val="00A97859"/>
    <w:rsid w:val="00A978D7"/>
    <w:rsid w:val="00A97C9F"/>
    <w:rsid w:val="00AA0F86"/>
    <w:rsid w:val="00AA29B6"/>
    <w:rsid w:val="00AA4468"/>
    <w:rsid w:val="00AA6947"/>
    <w:rsid w:val="00AA6A61"/>
    <w:rsid w:val="00AA7D1D"/>
    <w:rsid w:val="00AB02FC"/>
    <w:rsid w:val="00AB03B9"/>
    <w:rsid w:val="00AB0492"/>
    <w:rsid w:val="00AB0719"/>
    <w:rsid w:val="00AB0EB8"/>
    <w:rsid w:val="00AB2760"/>
    <w:rsid w:val="00AB4F28"/>
    <w:rsid w:val="00AB55B4"/>
    <w:rsid w:val="00AB61B2"/>
    <w:rsid w:val="00AB6548"/>
    <w:rsid w:val="00AB7724"/>
    <w:rsid w:val="00AC44C9"/>
    <w:rsid w:val="00AC7EBC"/>
    <w:rsid w:val="00AD076A"/>
    <w:rsid w:val="00AD295A"/>
    <w:rsid w:val="00AD4887"/>
    <w:rsid w:val="00AD53D5"/>
    <w:rsid w:val="00AD79ED"/>
    <w:rsid w:val="00AE0096"/>
    <w:rsid w:val="00AE43FC"/>
    <w:rsid w:val="00AE579B"/>
    <w:rsid w:val="00AE5C2F"/>
    <w:rsid w:val="00AF35B4"/>
    <w:rsid w:val="00AF4A13"/>
    <w:rsid w:val="00AF4C0D"/>
    <w:rsid w:val="00AF5B87"/>
    <w:rsid w:val="00AF5EE9"/>
    <w:rsid w:val="00B004C2"/>
    <w:rsid w:val="00B02084"/>
    <w:rsid w:val="00B062C6"/>
    <w:rsid w:val="00B06B73"/>
    <w:rsid w:val="00B10216"/>
    <w:rsid w:val="00B11920"/>
    <w:rsid w:val="00B122E6"/>
    <w:rsid w:val="00B125B5"/>
    <w:rsid w:val="00B13C9B"/>
    <w:rsid w:val="00B14DFB"/>
    <w:rsid w:val="00B17080"/>
    <w:rsid w:val="00B21DAE"/>
    <w:rsid w:val="00B2559E"/>
    <w:rsid w:val="00B255AA"/>
    <w:rsid w:val="00B25FD8"/>
    <w:rsid w:val="00B260E8"/>
    <w:rsid w:val="00B26A3F"/>
    <w:rsid w:val="00B270D4"/>
    <w:rsid w:val="00B2736C"/>
    <w:rsid w:val="00B27C7A"/>
    <w:rsid w:val="00B30782"/>
    <w:rsid w:val="00B31322"/>
    <w:rsid w:val="00B32239"/>
    <w:rsid w:val="00B32E8B"/>
    <w:rsid w:val="00B32FEB"/>
    <w:rsid w:val="00B373C7"/>
    <w:rsid w:val="00B405F3"/>
    <w:rsid w:val="00B42324"/>
    <w:rsid w:val="00B42845"/>
    <w:rsid w:val="00B42912"/>
    <w:rsid w:val="00B43214"/>
    <w:rsid w:val="00B44420"/>
    <w:rsid w:val="00B447DC"/>
    <w:rsid w:val="00B45F82"/>
    <w:rsid w:val="00B47800"/>
    <w:rsid w:val="00B5172A"/>
    <w:rsid w:val="00B53489"/>
    <w:rsid w:val="00B53A9E"/>
    <w:rsid w:val="00B5402D"/>
    <w:rsid w:val="00B55163"/>
    <w:rsid w:val="00B55279"/>
    <w:rsid w:val="00B56258"/>
    <w:rsid w:val="00B56E5D"/>
    <w:rsid w:val="00B577D1"/>
    <w:rsid w:val="00B61DAF"/>
    <w:rsid w:val="00B63056"/>
    <w:rsid w:val="00B65EAF"/>
    <w:rsid w:val="00B67578"/>
    <w:rsid w:val="00B7087A"/>
    <w:rsid w:val="00B7236E"/>
    <w:rsid w:val="00B73D4C"/>
    <w:rsid w:val="00B73F9E"/>
    <w:rsid w:val="00B764B4"/>
    <w:rsid w:val="00B80832"/>
    <w:rsid w:val="00B80AD2"/>
    <w:rsid w:val="00B81BD1"/>
    <w:rsid w:val="00B81D61"/>
    <w:rsid w:val="00B83871"/>
    <w:rsid w:val="00B84F66"/>
    <w:rsid w:val="00B85C08"/>
    <w:rsid w:val="00B86DB9"/>
    <w:rsid w:val="00B876E9"/>
    <w:rsid w:val="00B87DD2"/>
    <w:rsid w:val="00B92965"/>
    <w:rsid w:val="00B93755"/>
    <w:rsid w:val="00B94946"/>
    <w:rsid w:val="00B96F43"/>
    <w:rsid w:val="00B97309"/>
    <w:rsid w:val="00BA29A9"/>
    <w:rsid w:val="00BA4A8D"/>
    <w:rsid w:val="00BA517A"/>
    <w:rsid w:val="00BA5EC0"/>
    <w:rsid w:val="00BA7518"/>
    <w:rsid w:val="00BB348C"/>
    <w:rsid w:val="00BB59A5"/>
    <w:rsid w:val="00BB6AF9"/>
    <w:rsid w:val="00BC5CB7"/>
    <w:rsid w:val="00BC652D"/>
    <w:rsid w:val="00BC6AED"/>
    <w:rsid w:val="00BC72F0"/>
    <w:rsid w:val="00BC75D7"/>
    <w:rsid w:val="00BC7B15"/>
    <w:rsid w:val="00BD25A8"/>
    <w:rsid w:val="00BD3B60"/>
    <w:rsid w:val="00BD6C99"/>
    <w:rsid w:val="00BE0FFF"/>
    <w:rsid w:val="00BE315D"/>
    <w:rsid w:val="00BE5E4E"/>
    <w:rsid w:val="00BE65E0"/>
    <w:rsid w:val="00BF03C7"/>
    <w:rsid w:val="00BF0816"/>
    <w:rsid w:val="00BF0F00"/>
    <w:rsid w:val="00BF1820"/>
    <w:rsid w:val="00BF2F84"/>
    <w:rsid w:val="00BF4DDF"/>
    <w:rsid w:val="00BF6A9D"/>
    <w:rsid w:val="00BF75B3"/>
    <w:rsid w:val="00BF771D"/>
    <w:rsid w:val="00C00363"/>
    <w:rsid w:val="00C00508"/>
    <w:rsid w:val="00C00DBC"/>
    <w:rsid w:val="00C01F0F"/>
    <w:rsid w:val="00C01F2A"/>
    <w:rsid w:val="00C0365D"/>
    <w:rsid w:val="00C04D72"/>
    <w:rsid w:val="00C05735"/>
    <w:rsid w:val="00C07ED0"/>
    <w:rsid w:val="00C102EF"/>
    <w:rsid w:val="00C11451"/>
    <w:rsid w:val="00C12836"/>
    <w:rsid w:val="00C130B4"/>
    <w:rsid w:val="00C13C6F"/>
    <w:rsid w:val="00C1416D"/>
    <w:rsid w:val="00C1461D"/>
    <w:rsid w:val="00C14794"/>
    <w:rsid w:val="00C1600D"/>
    <w:rsid w:val="00C20F34"/>
    <w:rsid w:val="00C21848"/>
    <w:rsid w:val="00C219DB"/>
    <w:rsid w:val="00C21AC8"/>
    <w:rsid w:val="00C21AE5"/>
    <w:rsid w:val="00C23BC5"/>
    <w:rsid w:val="00C257EE"/>
    <w:rsid w:val="00C318D9"/>
    <w:rsid w:val="00C327C5"/>
    <w:rsid w:val="00C32B46"/>
    <w:rsid w:val="00C32E56"/>
    <w:rsid w:val="00C34C79"/>
    <w:rsid w:val="00C350D8"/>
    <w:rsid w:val="00C35542"/>
    <w:rsid w:val="00C35D23"/>
    <w:rsid w:val="00C3799F"/>
    <w:rsid w:val="00C41235"/>
    <w:rsid w:val="00C42BAB"/>
    <w:rsid w:val="00C45C20"/>
    <w:rsid w:val="00C47430"/>
    <w:rsid w:val="00C50233"/>
    <w:rsid w:val="00C50293"/>
    <w:rsid w:val="00C51ACF"/>
    <w:rsid w:val="00C52AEC"/>
    <w:rsid w:val="00C52BFD"/>
    <w:rsid w:val="00C52D40"/>
    <w:rsid w:val="00C53A97"/>
    <w:rsid w:val="00C53D48"/>
    <w:rsid w:val="00C559CF"/>
    <w:rsid w:val="00C60F66"/>
    <w:rsid w:val="00C6117C"/>
    <w:rsid w:val="00C62716"/>
    <w:rsid w:val="00C62C2C"/>
    <w:rsid w:val="00C63089"/>
    <w:rsid w:val="00C632AA"/>
    <w:rsid w:val="00C671BE"/>
    <w:rsid w:val="00C73F79"/>
    <w:rsid w:val="00C852E4"/>
    <w:rsid w:val="00C860C4"/>
    <w:rsid w:val="00C865A9"/>
    <w:rsid w:val="00C86EBF"/>
    <w:rsid w:val="00C90427"/>
    <w:rsid w:val="00C93604"/>
    <w:rsid w:val="00C94C1B"/>
    <w:rsid w:val="00C97216"/>
    <w:rsid w:val="00C978FF"/>
    <w:rsid w:val="00C97F9F"/>
    <w:rsid w:val="00CA1053"/>
    <w:rsid w:val="00CA3145"/>
    <w:rsid w:val="00CA34C8"/>
    <w:rsid w:val="00CA4B85"/>
    <w:rsid w:val="00CA4DCC"/>
    <w:rsid w:val="00CA6EDE"/>
    <w:rsid w:val="00CA7637"/>
    <w:rsid w:val="00CA7B16"/>
    <w:rsid w:val="00CB0B6E"/>
    <w:rsid w:val="00CB0D8C"/>
    <w:rsid w:val="00CB38E6"/>
    <w:rsid w:val="00CB399F"/>
    <w:rsid w:val="00CB3A12"/>
    <w:rsid w:val="00CC0D37"/>
    <w:rsid w:val="00CC1141"/>
    <w:rsid w:val="00CC1B33"/>
    <w:rsid w:val="00CC21BD"/>
    <w:rsid w:val="00CC4814"/>
    <w:rsid w:val="00CC5C66"/>
    <w:rsid w:val="00CD2A8B"/>
    <w:rsid w:val="00CD441E"/>
    <w:rsid w:val="00CE0017"/>
    <w:rsid w:val="00CE2E9C"/>
    <w:rsid w:val="00CE4EF9"/>
    <w:rsid w:val="00CE5A9C"/>
    <w:rsid w:val="00CE5F03"/>
    <w:rsid w:val="00CF05A7"/>
    <w:rsid w:val="00CF0B1C"/>
    <w:rsid w:val="00CF4347"/>
    <w:rsid w:val="00CF4782"/>
    <w:rsid w:val="00CF6E45"/>
    <w:rsid w:val="00CF77FD"/>
    <w:rsid w:val="00D0385F"/>
    <w:rsid w:val="00D048C1"/>
    <w:rsid w:val="00D04DE6"/>
    <w:rsid w:val="00D07074"/>
    <w:rsid w:val="00D144F5"/>
    <w:rsid w:val="00D1524A"/>
    <w:rsid w:val="00D15B86"/>
    <w:rsid w:val="00D164E5"/>
    <w:rsid w:val="00D16AD5"/>
    <w:rsid w:val="00D17184"/>
    <w:rsid w:val="00D24000"/>
    <w:rsid w:val="00D26B19"/>
    <w:rsid w:val="00D270A1"/>
    <w:rsid w:val="00D27F75"/>
    <w:rsid w:val="00D300FD"/>
    <w:rsid w:val="00D31B2C"/>
    <w:rsid w:val="00D323A3"/>
    <w:rsid w:val="00D32AC0"/>
    <w:rsid w:val="00D32AC9"/>
    <w:rsid w:val="00D347B0"/>
    <w:rsid w:val="00D3750A"/>
    <w:rsid w:val="00D405D5"/>
    <w:rsid w:val="00D40C78"/>
    <w:rsid w:val="00D415EB"/>
    <w:rsid w:val="00D418DD"/>
    <w:rsid w:val="00D41DFC"/>
    <w:rsid w:val="00D42C3F"/>
    <w:rsid w:val="00D4633B"/>
    <w:rsid w:val="00D46544"/>
    <w:rsid w:val="00D47242"/>
    <w:rsid w:val="00D501EA"/>
    <w:rsid w:val="00D50A84"/>
    <w:rsid w:val="00D52A00"/>
    <w:rsid w:val="00D54426"/>
    <w:rsid w:val="00D545E2"/>
    <w:rsid w:val="00D61F65"/>
    <w:rsid w:val="00D7183D"/>
    <w:rsid w:val="00D74BCE"/>
    <w:rsid w:val="00D74CF8"/>
    <w:rsid w:val="00D75309"/>
    <w:rsid w:val="00D76784"/>
    <w:rsid w:val="00D77A46"/>
    <w:rsid w:val="00D77DE2"/>
    <w:rsid w:val="00D8169F"/>
    <w:rsid w:val="00D820A1"/>
    <w:rsid w:val="00D8264B"/>
    <w:rsid w:val="00D82E0C"/>
    <w:rsid w:val="00D85D8A"/>
    <w:rsid w:val="00D85FC0"/>
    <w:rsid w:val="00D860F0"/>
    <w:rsid w:val="00D901D2"/>
    <w:rsid w:val="00D93A02"/>
    <w:rsid w:val="00D9660A"/>
    <w:rsid w:val="00D96A30"/>
    <w:rsid w:val="00D979A0"/>
    <w:rsid w:val="00DA002F"/>
    <w:rsid w:val="00DA14EB"/>
    <w:rsid w:val="00DA2B95"/>
    <w:rsid w:val="00DA3AAE"/>
    <w:rsid w:val="00DA3C53"/>
    <w:rsid w:val="00DA3FEF"/>
    <w:rsid w:val="00DA4FF6"/>
    <w:rsid w:val="00DA50CE"/>
    <w:rsid w:val="00DA654C"/>
    <w:rsid w:val="00DB1DDA"/>
    <w:rsid w:val="00DB1F42"/>
    <w:rsid w:val="00DB57E9"/>
    <w:rsid w:val="00DB7B8E"/>
    <w:rsid w:val="00DC0CFD"/>
    <w:rsid w:val="00DC2CF0"/>
    <w:rsid w:val="00DC5076"/>
    <w:rsid w:val="00DC7D4A"/>
    <w:rsid w:val="00DD0A8C"/>
    <w:rsid w:val="00DD2DAC"/>
    <w:rsid w:val="00DD3B35"/>
    <w:rsid w:val="00DD3B38"/>
    <w:rsid w:val="00DD3CA7"/>
    <w:rsid w:val="00DD3D79"/>
    <w:rsid w:val="00DD4354"/>
    <w:rsid w:val="00DD719A"/>
    <w:rsid w:val="00DD7B2D"/>
    <w:rsid w:val="00DE06DC"/>
    <w:rsid w:val="00DE50D5"/>
    <w:rsid w:val="00DE536B"/>
    <w:rsid w:val="00DE59D7"/>
    <w:rsid w:val="00DE5BEA"/>
    <w:rsid w:val="00DE5C76"/>
    <w:rsid w:val="00DE7DA1"/>
    <w:rsid w:val="00DE7F2B"/>
    <w:rsid w:val="00DF0E9B"/>
    <w:rsid w:val="00DF20C0"/>
    <w:rsid w:val="00DF3EB1"/>
    <w:rsid w:val="00DF5AAC"/>
    <w:rsid w:val="00DF63DA"/>
    <w:rsid w:val="00DF6DB0"/>
    <w:rsid w:val="00E003DD"/>
    <w:rsid w:val="00E024B4"/>
    <w:rsid w:val="00E037E2"/>
    <w:rsid w:val="00E03CC2"/>
    <w:rsid w:val="00E0537B"/>
    <w:rsid w:val="00E10198"/>
    <w:rsid w:val="00E13911"/>
    <w:rsid w:val="00E14E05"/>
    <w:rsid w:val="00E14E79"/>
    <w:rsid w:val="00E20B87"/>
    <w:rsid w:val="00E21C9F"/>
    <w:rsid w:val="00E23ADD"/>
    <w:rsid w:val="00E24BE8"/>
    <w:rsid w:val="00E267F5"/>
    <w:rsid w:val="00E27046"/>
    <w:rsid w:val="00E30E15"/>
    <w:rsid w:val="00E369CF"/>
    <w:rsid w:val="00E36A8C"/>
    <w:rsid w:val="00E3720C"/>
    <w:rsid w:val="00E37F18"/>
    <w:rsid w:val="00E40B13"/>
    <w:rsid w:val="00E40EEC"/>
    <w:rsid w:val="00E41045"/>
    <w:rsid w:val="00E45163"/>
    <w:rsid w:val="00E46E19"/>
    <w:rsid w:val="00E46F6F"/>
    <w:rsid w:val="00E479BE"/>
    <w:rsid w:val="00E500B5"/>
    <w:rsid w:val="00E52108"/>
    <w:rsid w:val="00E547A7"/>
    <w:rsid w:val="00E54A46"/>
    <w:rsid w:val="00E57B00"/>
    <w:rsid w:val="00E60902"/>
    <w:rsid w:val="00E63E68"/>
    <w:rsid w:val="00E64403"/>
    <w:rsid w:val="00E64DE5"/>
    <w:rsid w:val="00E6620E"/>
    <w:rsid w:val="00E66FBD"/>
    <w:rsid w:val="00E6767D"/>
    <w:rsid w:val="00E67754"/>
    <w:rsid w:val="00E72490"/>
    <w:rsid w:val="00E72AEA"/>
    <w:rsid w:val="00E768E5"/>
    <w:rsid w:val="00E769AC"/>
    <w:rsid w:val="00E76CB6"/>
    <w:rsid w:val="00E77393"/>
    <w:rsid w:val="00E800FE"/>
    <w:rsid w:val="00E80F2C"/>
    <w:rsid w:val="00E818D0"/>
    <w:rsid w:val="00E83F9A"/>
    <w:rsid w:val="00E86741"/>
    <w:rsid w:val="00E8708D"/>
    <w:rsid w:val="00E91C62"/>
    <w:rsid w:val="00E944B1"/>
    <w:rsid w:val="00E96394"/>
    <w:rsid w:val="00E9667A"/>
    <w:rsid w:val="00EA0C0E"/>
    <w:rsid w:val="00EA1905"/>
    <w:rsid w:val="00EA1D0A"/>
    <w:rsid w:val="00EA2061"/>
    <w:rsid w:val="00EA2719"/>
    <w:rsid w:val="00EA38B3"/>
    <w:rsid w:val="00EA5C17"/>
    <w:rsid w:val="00EA6FB4"/>
    <w:rsid w:val="00EA7959"/>
    <w:rsid w:val="00EB1884"/>
    <w:rsid w:val="00EB1919"/>
    <w:rsid w:val="00EB1A4C"/>
    <w:rsid w:val="00EB1FAB"/>
    <w:rsid w:val="00EB256F"/>
    <w:rsid w:val="00EB46A1"/>
    <w:rsid w:val="00EB59E3"/>
    <w:rsid w:val="00EB6069"/>
    <w:rsid w:val="00EC00BE"/>
    <w:rsid w:val="00EC0855"/>
    <w:rsid w:val="00EC1AA6"/>
    <w:rsid w:val="00EC2EA0"/>
    <w:rsid w:val="00EC4E4C"/>
    <w:rsid w:val="00EC6A88"/>
    <w:rsid w:val="00ED1EAD"/>
    <w:rsid w:val="00ED24B8"/>
    <w:rsid w:val="00ED2757"/>
    <w:rsid w:val="00ED40FD"/>
    <w:rsid w:val="00ED4BCE"/>
    <w:rsid w:val="00ED55FF"/>
    <w:rsid w:val="00ED6D62"/>
    <w:rsid w:val="00EE3B1D"/>
    <w:rsid w:val="00EE4104"/>
    <w:rsid w:val="00EE4D5F"/>
    <w:rsid w:val="00EE55F5"/>
    <w:rsid w:val="00EE6128"/>
    <w:rsid w:val="00EE66CD"/>
    <w:rsid w:val="00EF070D"/>
    <w:rsid w:val="00EF53B2"/>
    <w:rsid w:val="00EF5733"/>
    <w:rsid w:val="00F01082"/>
    <w:rsid w:val="00F01447"/>
    <w:rsid w:val="00F01A35"/>
    <w:rsid w:val="00F04795"/>
    <w:rsid w:val="00F06475"/>
    <w:rsid w:val="00F06669"/>
    <w:rsid w:val="00F06AE9"/>
    <w:rsid w:val="00F10D1F"/>
    <w:rsid w:val="00F11341"/>
    <w:rsid w:val="00F1383B"/>
    <w:rsid w:val="00F144DD"/>
    <w:rsid w:val="00F17766"/>
    <w:rsid w:val="00F21B19"/>
    <w:rsid w:val="00F21D26"/>
    <w:rsid w:val="00F239C3"/>
    <w:rsid w:val="00F23BF2"/>
    <w:rsid w:val="00F23D03"/>
    <w:rsid w:val="00F23E3C"/>
    <w:rsid w:val="00F2528A"/>
    <w:rsid w:val="00F336CC"/>
    <w:rsid w:val="00F361EB"/>
    <w:rsid w:val="00F40920"/>
    <w:rsid w:val="00F44179"/>
    <w:rsid w:val="00F44672"/>
    <w:rsid w:val="00F46302"/>
    <w:rsid w:val="00F50EA0"/>
    <w:rsid w:val="00F519A0"/>
    <w:rsid w:val="00F52DD8"/>
    <w:rsid w:val="00F530D5"/>
    <w:rsid w:val="00F53FD3"/>
    <w:rsid w:val="00F55004"/>
    <w:rsid w:val="00F55743"/>
    <w:rsid w:val="00F56E66"/>
    <w:rsid w:val="00F60712"/>
    <w:rsid w:val="00F6270E"/>
    <w:rsid w:val="00F64AB9"/>
    <w:rsid w:val="00F65B70"/>
    <w:rsid w:val="00F717BA"/>
    <w:rsid w:val="00F723D3"/>
    <w:rsid w:val="00F73678"/>
    <w:rsid w:val="00F743B3"/>
    <w:rsid w:val="00F75134"/>
    <w:rsid w:val="00F75D6D"/>
    <w:rsid w:val="00F77F02"/>
    <w:rsid w:val="00F77F11"/>
    <w:rsid w:val="00F77F59"/>
    <w:rsid w:val="00F82DCA"/>
    <w:rsid w:val="00F85339"/>
    <w:rsid w:val="00F854B7"/>
    <w:rsid w:val="00F86C33"/>
    <w:rsid w:val="00F903C3"/>
    <w:rsid w:val="00F930F1"/>
    <w:rsid w:val="00F93E53"/>
    <w:rsid w:val="00F95643"/>
    <w:rsid w:val="00F95AA9"/>
    <w:rsid w:val="00F971D9"/>
    <w:rsid w:val="00FA24F9"/>
    <w:rsid w:val="00FB013A"/>
    <w:rsid w:val="00FB0D41"/>
    <w:rsid w:val="00FB2B71"/>
    <w:rsid w:val="00FB33D7"/>
    <w:rsid w:val="00FB3CB3"/>
    <w:rsid w:val="00FB43A0"/>
    <w:rsid w:val="00FB4677"/>
    <w:rsid w:val="00FB49FD"/>
    <w:rsid w:val="00FB5359"/>
    <w:rsid w:val="00FB6F37"/>
    <w:rsid w:val="00FB6F68"/>
    <w:rsid w:val="00FC0871"/>
    <w:rsid w:val="00FC4AD4"/>
    <w:rsid w:val="00FC53C2"/>
    <w:rsid w:val="00FC659A"/>
    <w:rsid w:val="00FC6FAF"/>
    <w:rsid w:val="00FD115C"/>
    <w:rsid w:val="00FD60DE"/>
    <w:rsid w:val="00FD70F4"/>
    <w:rsid w:val="00FE04B5"/>
    <w:rsid w:val="00FE0639"/>
    <w:rsid w:val="00FE0EBE"/>
    <w:rsid w:val="00FE17AA"/>
    <w:rsid w:val="00FE1A8F"/>
    <w:rsid w:val="00FE2973"/>
    <w:rsid w:val="00FE4372"/>
    <w:rsid w:val="00FE668B"/>
    <w:rsid w:val="00FF3F15"/>
    <w:rsid w:val="00FF6B08"/>
    <w:rsid w:val="00FF74FD"/>
    <w:rsid w:val="00FF78DE"/>
    <w:rsid w:val="00FF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CC703"/>
  <w15:docId w15:val="{6CC15A7D-DCA6-4316-AA2F-8472A785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rPr>
  </w:style>
  <w:style w:type="paragraph" w:customStyle="1" w:styleId="Default">
    <w:name w:val="Default"/>
    <w:pPr>
      <w:spacing w:before="160" w:line="288" w:lineRule="auto"/>
    </w:pPr>
    <w:rPr>
      <w:rFonts w:ascii="Helvetica Neue" w:hAnsi="Helvetica Neue" w:cs="Arial Unicode MS"/>
      <w:color w:val="000000"/>
      <w:sz w:val="24"/>
      <w:szCs w:val="24"/>
      <w:lang w:val="en-US"/>
    </w:rPr>
  </w:style>
  <w:style w:type="numbering" w:customStyle="1" w:styleId="ImportedStyle1">
    <w:name w:val="Imported Style 1"/>
    <w:pPr>
      <w:numPr>
        <w:numId w:val="1"/>
      </w:numPr>
    </w:p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paragraph" w:styleId="ListParagraph">
    <w:name w:val="List Paragraph"/>
    <w:basedOn w:val="Normal"/>
    <w:uiPriority w:val="34"/>
    <w:qFormat/>
    <w:rsid w:val="00DF20C0"/>
    <w:pPr>
      <w:ind w:left="720"/>
      <w:contextualSpacing/>
    </w:pPr>
  </w:style>
  <w:style w:type="table" w:styleId="TableGrid">
    <w:name w:val="Table Grid"/>
    <w:basedOn w:val="TableNormal"/>
    <w:uiPriority w:val="39"/>
    <w:rsid w:val="00DC507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383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Header">
    <w:name w:val="header"/>
    <w:basedOn w:val="Normal"/>
    <w:link w:val="HeaderChar"/>
    <w:uiPriority w:val="99"/>
    <w:semiHidden/>
    <w:unhideWhenUsed/>
    <w:rsid w:val="00A6599C"/>
    <w:pPr>
      <w:tabs>
        <w:tab w:val="center" w:pos="4513"/>
        <w:tab w:val="right" w:pos="9026"/>
      </w:tabs>
    </w:pPr>
  </w:style>
  <w:style w:type="character" w:customStyle="1" w:styleId="HeaderChar">
    <w:name w:val="Header Char"/>
    <w:basedOn w:val="DefaultParagraphFont"/>
    <w:link w:val="Header"/>
    <w:uiPriority w:val="99"/>
    <w:semiHidden/>
    <w:rsid w:val="00A6599C"/>
    <w:rPr>
      <w:sz w:val="24"/>
      <w:szCs w:val="24"/>
      <w:lang w:val="en-US" w:eastAsia="en-US"/>
    </w:rPr>
  </w:style>
  <w:style w:type="paragraph" w:styleId="Footer">
    <w:name w:val="footer"/>
    <w:basedOn w:val="Normal"/>
    <w:link w:val="FooterChar"/>
    <w:uiPriority w:val="99"/>
    <w:unhideWhenUsed/>
    <w:rsid w:val="00A6599C"/>
    <w:pPr>
      <w:tabs>
        <w:tab w:val="center" w:pos="4513"/>
        <w:tab w:val="right" w:pos="9026"/>
      </w:tabs>
    </w:pPr>
  </w:style>
  <w:style w:type="character" w:customStyle="1" w:styleId="FooterChar">
    <w:name w:val="Footer Char"/>
    <w:basedOn w:val="DefaultParagraphFont"/>
    <w:link w:val="Footer"/>
    <w:uiPriority w:val="99"/>
    <w:rsid w:val="00A6599C"/>
    <w:rPr>
      <w:sz w:val="24"/>
      <w:szCs w:val="24"/>
      <w:lang w:val="en-US" w:eastAsia="en-US"/>
    </w:rPr>
  </w:style>
  <w:style w:type="table" w:customStyle="1" w:styleId="TableGrid1">
    <w:name w:val="Table Grid1"/>
    <w:basedOn w:val="TableNormal"/>
    <w:next w:val="TableGrid"/>
    <w:uiPriority w:val="39"/>
    <w:rsid w:val="003D216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kern w:val="2"/>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04970">
      <w:bodyDiv w:val="1"/>
      <w:marLeft w:val="0"/>
      <w:marRight w:val="0"/>
      <w:marTop w:val="0"/>
      <w:marBottom w:val="0"/>
      <w:divBdr>
        <w:top w:val="none" w:sz="0" w:space="0" w:color="auto"/>
        <w:left w:val="none" w:sz="0" w:space="0" w:color="auto"/>
        <w:bottom w:val="none" w:sz="0" w:space="0" w:color="auto"/>
        <w:right w:val="none" w:sz="0" w:space="0" w:color="auto"/>
      </w:divBdr>
    </w:div>
    <w:div w:id="158230647">
      <w:bodyDiv w:val="1"/>
      <w:marLeft w:val="0"/>
      <w:marRight w:val="0"/>
      <w:marTop w:val="0"/>
      <w:marBottom w:val="0"/>
      <w:divBdr>
        <w:top w:val="none" w:sz="0" w:space="0" w:color="auto"/>
        <w:left w:val="none" w:sz="0" w:space="0" w:color="auto"/>
        <w:bottom w:val="none" w:sz="0" w:space="0" w:color="auto"/>
        <w:right w:val="none" w:sz="0" w:space="0" w:color="auto"/>
      </w:divBdr>
    </w:div>
    <w:div w:id="415443029">
      <w:bodyDiv w:val="1"/>
      <w:marLeft w:val="0"/>
      <w:marRight w:val="0"/>
      <w:marTop w:val="0"/>
      <w:marBottom w:val="0"/>
      <w:divBdr>
        <w:top w:val="none" w:sz="0" w:space="0" w:color="auto"/>
        <w:left w:val="none" w:sz="0" w:space="0" w:color="auto"/>
        <w:bottom w:val="none" w:sz="0" w:space="0" w:color="auto"/>
        <w:right w:val="none" w:sz="0" w:space="0" w:color="auto"/>
      </w:divBdr>
    </w:div>
    <w:div w:id="583494263">
      <w:bodyDiv w:val="1"/>
      <w:marLeft w:val="0"/>
      <w:marRight w:val="0"/>
      <w:marTop w:val="0"/>
      <w:marBottom w:val="0"/>
      <w:divBdr>
        <w:top w:val="none" w:sz="0" w:space="0" w:color="auto"/>
        <w:left w:val="none" w:sz="0" w:space="0" w:color="auto"/>
        <w:bottom w:val="none" w:sz="0" w:space="0" w:color="auto"/>
        <w:right w:val="none" w:sz="0" w:space="0" w:color="auto"/>
      </w:divBdr>
    </w:div>
    <w:div w:id="600069824">
      <w:bodyDiv w:val="1"/>
      <w:marLeft w:val="0"/>
      <w:marRight w:val="0"/>
      <w:marTop w:val="0"/>
      <w:marBottom w:val="0"/>
      <w:divBdr>
        <w:top w:val="none" w:sz="0" w:space="0" w:color="auto"/>
        <w:left w:val="none" w:sz="0" w:space="0" w:color="auto"/>
        <w:bottom w:val="none" w:sz="0" w:space="0" w:color="auto"/>
        <w:right w:val="none" w:sz="0" w:space="0" w:color="auto"/>
      </w:divBdr>
    </w:div>
    <w:div w:id="644772435">
      <w:bodyDiv w:val="1"/>
      <w:marLeft w:val="0"/>
      <w:marRight w:val="0"/>
      <w:marTop w:val="0"/>
      <w:marBottom w:val="0"/>
      <w:divBdr>
        <w:top w:val="none" w:sz="0" w:space="0" w:color="auto"/>
        <w:left w:val="none" w:sz="0" w:space="0" w:color="auto"/>
        <w:bottom w:val="none" w:sz="0" w:space="0" w:color="auto"/>
        <w:right w:val="none" w:sz="0" w:space="0" w:color="auto"/>
      </w:divBdr>
    </w:div>
    <w:div w:id="865754528">
      <w:bodyDiv w:val="1"/>
      <w:marLeft w:val="0"/>
      <w:marRight w:val="0"/>
      <w:marTop w:val="0"/>
      <w:marBottom w:val="0"/>
      <w:divBdr>
        <w:top w:val="none" w:sz="0" w:space="0" w:color="auto"/>
        <w:left w:val="none" w:sz="0" w:space="0" w:color="auto"/>
        <w:bottom w:val="none" w:sz="0" w:space="0" w:color="auto"/>
        <w:right w:val="none" w:sz="0" w:space="0" w:color="auto"/>
      </w:divBdr>
    </w:div>
    <w:div w:id="1010064592">
      <w:bodyDiv w:val="1"/>
      <w:marLeft w:val="0"/>
      <w:marRight w:val="0"/>
      <w:marTop w:val="0"/>
      <w:marBottom w:val="0"/>
      <w:divBdr>
        <w:top w:val="none" w:sz="0" w:space="0" w:color="auto"/>
        <w:left w:val="none" w:sz="0" w:space="0" w:color="auto"/>
        <w:bottom w:val="none" w:sz="0" w:space="0" w:color="auto"/>
        <w:right w:val="none" w:sz="0" w:space="0" w:color="auto"/>
      </w:divBdr>
    </w:div>
    <w:div w:id="1112937585">
      <w:bodyDiv w:val="1"/>
      <w:marLeft w:val="0"/>
      <w:marRight w:val="0"/>
      <w:marTop w:val="0"/>
      <w:marBottom w:val="0"/>
      <w:divBdr>
        <w:top w:val="none" w:sz="0" w:space="0" w:color="auto"/>
        <w:left w:val="none" w:sz="0" w:space="0" w:color="auto"/>
        <w:bottom w:val="none" w:sz="0" w:space="0" w:color="auto"/>
        <w:right w:val="none" w:sz="0" w:space="0" w:color="auto"/>
      </w:divBdr>
      <w:divsChild>
        <w:div w:id="888226696">
          <w:marLeft w:val="0"/>
          <w:marRight w:val="0"/>
          <w:marTop w:val="0"/>
          <w:marBottom w:val="0"/>
          <w:divBdr>
            <w:top w:val="none" w:sz="0" w:space="0" w:color="auto"/>
            <w:left w:val="none" w:sz="0" w:space="0" w:color="auto"/>
            <w:bottom w:val="none" w:sz="0" w:space="0" w:color="auto"/>
            <w:right w:val="none" w:sz="0" w:space="0" w:color="auto"/>
          </w:divBdr>
        </w:div>
        <w:div w:id="1623265827">
          <w:marLeft w:val="0"/>
          <w:marRight w:val="0"/>
          <w:marTop w:val="0"/>
          <w:marBottom w:val="0"/>
          <w:divBdr>
            <w:top w:val="none" w:sz="0" w:space="0" w:color="auto"/>
            <w:left w:val="none" w:sz="0" w:space="0" w:color="auto"/>
            <w:bottom w:val="none" w:sz="0" w:space="0" w:color="auto"/>
            <w:right w:val="none" w:sz="0" w:space="0" w:color="auto"/>
          </w:divBdr>
        </w:div>
        <w:div w:id="1603877789">
          <w:marLeft w:val="0"/>
          <w:marRight w:val="0"/>
          <w:marTop w:val="0"/>
          <w:marBottom w:val="0"/>
          <w:divBdr>
            <w:top w:val="none" w:sz="0" w:space="0" w:color="auto"/>
            <w:left w:val="none" w:sz="0" w:space="0" w:color="auto"/>
            <w:bottom w:val="none" w:sz="0" w:space="0" w:color="auto"/>
            <w:right w:val="none" w:sz="0" w:space="0" w:color="auto"/>
          </w:divBdr>
        </w:div>
        <w:div w:id="506211370">
          <w:marLeft w:val="0"/>
          <w:marRight w:val="0"/>
          <w:marTop w:val="0"/>
          <w:marBottom w:val="0"/>
          <w:divBdr>
            <w:top w:val="none" w:sz="0" w:space="0" w:color="auto"/>
            <w:left w:val="none" w:sz="0" w:space="0" w:color="auto"/>
            <w:bottom w:val="none" w:sz="0" w:space="0" w:color="auto"/>
            <w:right w:val="none" w:sz="0" w:space="0" w:color="auto"/>
          </w:divBdr>
        </w:div>
        <w:div w:id="1435595919">
          <w:marLeft w:val="0"/>
          <w:marRight w:val="0"/>
          <w:marTop w:val="0"/>
          <w:marBottom w:val="0"/>
          <w:divBdr>
            <w:top w:val="none" w:sz="0" w:space="0" w:color="auto"/>
            <w:left w:val="none" w:sz="0" w:space="0" w:color="auto"/>
            <w:bottom w:val="none" w:sz="0" w:space="0" w:color="auto"/>
            <w:right w:val="none" w:sz="0" w:space="0" w:color="auto"/>
          </w:divBdr>
        </w:div>
        <w:div w:id="1255433033">
          <w:marLeft w:val="0"/>
          <w:marRight w:val="0"/>
          <w:marTop w:val="0"/>
          <w:marBottom w:val="0"/>
          <w:divBdr>
            <w:top w:val="none" w:sz="0" w:space="0" w:color="auto"/>
            <w:left w:val="none" w:sz="0" w:space="0" w:color="auto"/>
            <w:bottom w:val="none" w:sz="0" w:space="0" w:color="auto"/>
            <w:right w:val="none" w:sz="0" w:space="0" w:color="auto"/>
          </w:divBdr>
        </w:div>
        <w:div w:id="2137991389">
          <w:marLeft w:val="0"/>
          <w:marRight w:val="0"/>
          <w:marTop w:val="0"/>
          <w:marBottom w:val="0"/>
          <w:divBdr>
            <w:top w:val="none" w:sz="0" w:space="0" w:color="auto"/>
            <w:left w:val="none" w:sz="0" w:space="0" w:color="auto"/>
            <w:bottom w:val="none" w:sz="0" w:space="0" w:color="auto"/>
            <w:right w:val="none" w:sz="0" w:space="0" w:color="auto"/>
          </w:divBdr>
        </w:div>
        <w:div w:id="1064452018">
          <w:marLeft w:val="0"/>
          <w:marRight w:val="0"/>
          <w:marTop w:val="0"/>
          <w:marBottom w:val="0"/>
          <w:divBdr>
            <w:top w:val="none" w:sz="0" w:space="0" w:color="auto"/>
            <w:left w:val="none" w:sz="0" w:space="0" w:color="auto"/>
            <w:bottom w:val="none" w:sz="0" w:space="0" w:color="auto"/>
            <w:right w:val="none" w:sz="0" w:space="0" w:color="auto"/>
          </w:divBdr>
        </w:div>
        <w:div w:id="880477411">
          <w:marLeft w:val="0"/>
          <w:marRight w:val="0"/>
          <w:marTop w:val="0"/>
          <w:marBottom w:val="0"/>
          <w:divBdr>
            <w:top w:val="none" w:sz="0" w:space="0" w:color="auto"/>
            <w:left w:val="none" w:sz="0" w:space="0" w:color="auto"/>
            <w:bottom w:val="none" w:sz="0" w:space="0" w:color="auto"/>
            <w:right w:val="none" w:sz="0" w:space="0" w:color="auto"/>
          </w:divBdr>
        </w:div>
        <w:div w:id="58990523">
          <w:marLeft w:val="0"/>
          <w:marRight w:val="0"/>
          <w:marTop w:val="0"/>
          <w:marBottom w:val="0"/>
          <w:divBdr>
            <w:top w:val="none" w:sz="0" w:space="0" w:color="auto"/>
            <w:left w:val="none" w:sz="0" w:space="0" w:color="auto"/>
            <w:bottom w:val="none" w:sz="0" w:space="0" w:color="auto"/>
            <w:right w:val="none" w:sz="0" w:space="0" w:color="auto"/>
          </w:divBdr>
        </w:div>
        <w:div w:id="1254170925">
          <w:marLeft w:val="0"/>
          <w:marRight w:val="0"/>
          <w:marTop w:val="0"/>
          <w:marBottom w:val="0"/>
          <w:divBdr>
            <w:top w:val="none" w:sz="0" w:space="0" w:color="auto"/>
            <w:left w:val="none" w:sz="0" w:space="0" w:color="auto"/>
            <w:bottom w:val="none" w:sz="0" w:space="0" w:color="auto"/>
            <w:right w:val="none" w:sz="0" w:space="0" w:color="auto"/>
          </w:divBdr>
        </w:div>
        <w:div w:id="1318608958">
          <w:marLeft w:val="0"/>
          <w:marRight w:val="0"/>
          <w:marTop w:val="0"/>
          <w:marBottom w:val="0"/>
          <w:divBdr>
            <w:top w:val="none" w:sz="0" w:space="0" w:color="auto"/>
            <w:left w:val="none" w:sz="0" w:space="0" w:color="auto"/>
            <w:bottom w:val="none" w:sz="0" w:space="0" w:color="auto"/>
            <w:right w:val="none" w:sz="0" w:space="0" w:color="auto"/>
          </w:divBdr>
        </w:div>
        <w:div w:id="1555313596">
          <w:marLeft w:val="0"/>
          <w:marRight w:val="0"/>
          <w:marTop w:val="0"/>
          <w:marBottom w:val="0"/>
          <w:divBdr>
            <w:top w:val="none" w:sz="0" w:space="0" w:color="auto"/>
            <w:left w:val="none" w:sz="0" w:space="0" w:color="auto"/>
            <w:bottom w:val="none" w:sz="0" w:space="0" w:color="auto"/>
            <w:right w:val="none" w:sz="0" w:space="0" w:color="auto"/>
          </w:divBdr>
        </w:div>
      </w:divsChild>
    </w:div>
    <w:div w:id="1137451543">
      <w:bodyDiv w:val="1"/>
      <w:marLeft w:val="0"/>
      <w:marRight w:val="0"/>
      <w:marTop w:val="0"/>
      <w:marBottom w:val="0"/>
      <w:divBdr>
        <w:top w:val="none" w:sz="0" w:space="0" w:color="auto"/>
        <w:left w:val="none" w:sz="0" w:space="0" w:color="auto"/>
        <w:bottom w:val="none" w:sz="0" w:space="0" w:color="auto"/>
        <w:right w:val="none" w:sz="0" w:space="0" w:color="auto"/>
      </w:divBdr>
      <w:divsChild>
        <w:div w:id="1334072270">
          <w:marLeft w:val="0"/>
          <w:marRight w:val="0"/>
          <w:marTop w:val="0"/>
          <w:marBottom w:val="0"/>
          <w:divBdr>
            <w:top w:val="none" w:sz="0" w:space="0" w:color="auto"/>
            <w:left w:val="none" w:sz="0" w:space="0" w:color="auto"/>
            <w:bottom w:val="none" w:sz="0" w:space="0" w:color="auto"/>
            <w:right w:val="none" w:sz="0" w:space="0" w:color="auto"/>
          </w:divBdr>
        </w:div>
        <w:div w:id="756370731">
          <w:marLeft w:val="0"/>
          <w:marRight w:val="0"/>
          <w:marTop w:val="0"/>
          <w:marBottom w:val="0"/>
          <w:divBdr>
            <w:top w:val="none" w:sz="0" w:space="0" w:color="auto"/>
            <w:left w:val="none" w:sz="0" w:space="0" w:color="auto"/>
            <w:bottom w:val="none" w:sz="0" w:space="0" w:color="auto"/>
            <w:right w:val="none" w:sz="0" w:space="0" w:color="auto"/>
          </w:divBdr>
        </w:div>
        <w:div w:id="1994210098">
          <w:marLeft w:val="0"/>
          <w:marRight w:val="0"/>
          <w:marTop w:val="0"/>
          <w:marBottom w:val="0"/>
          <w:divBdr>
            <w:top w:val="none" w:sz="0" w:space="0" w:color="auto"/>
            <w:left w:val="none" w:sz="0" w:space="0" w:color="auto"/>
            <w:bottom w:val="none" w:sz="0" w:space="0" w:color="auto"/>
            <w:right w:val="none" w:sz="0" w:space="0" w:color="auto"/>
          </w:divBdr>
        </w:div>
        <w:div w:id="55907126">
          <w:marLeft w:val="0"/>
          <w:marRight w:val="0"/>
          <w:marTop w:val="0"/>
          <w:marBottom w:val="0"/>
          <w:divBdr>
            <w:top w:val="none" w:sz="0" w:space="0" w:color="auto"/>
            <w:left w:val="none" w:sz="0" w:space="0" w:color="auto"/>
            <w:bottom w:val="none" w:sz="0" w:space="0" w:color="auto"/>
            <w:right w:val="none" w:sz="0" w:space="0" w:color="auto"/>
          </w:divBdr>
        </w:div>
        <w:div w:id="253443352">
          <w:marLeft w:val="0"/>
          <w:marRight w:val="0"/>
          <w:marTop w:val="0"/>
          <w:marBottom w:val="0"/>
          <w:divBdr>
            <w:top w:val="none" w:sz="0" w:space="0" w:color="auto"/>
            <w:left w:val="none" w:sz="0" w:space="0" w:color="auto"/>
            <w:bottom w:val="none" w:sz="0" w:space="0" w:color="auto"/>
            <w:right w:val="none" w:sz="0" w:space="0" w:color="auto"/>
          </w:divBdr>
        </w:div>
        <w:div w:id="1632905783">
          <w:marLeft w:val="0"/>
          <w:marRight w:val="0"/>
          <w:marTop w:val="0"/>
          <w:marBottom w:val="0"/>
          <w:divBdr>
            <w:top w:val="none" w:sz="0" w:space="0" w:color="auto"/>
            <w:left w:val="none" w:sz="0" w:space="0" w:color="auto"/>
            <w:bottom w:val="none" w:sz="0" w:space="0" w:color="auto"/>
            <w:right w:val="none" w:sz="0" w:space="0" w:color="auto"/>
          </w:divBdr>
        </w:div>
        <w:div w:id="94837024">
          <w:marLeft w:val="0"/>
          <w:marRight w:val="0"/>
          <w:marTop w:val="0"/>
          <w:marBottom w:val="0"/>
          <w:divBdr>
            <w:top w:val="none" w:sz="0" w:space="0" w:color="auto"/>
            <w:left w:val="none" w:sz="0" w:space="0" w:color="auto"/>
            <w:bottom w:val="none" w:sz="0" w:space="0" w:color="auto"/>
            <w:right w:val="none" w:sz="0" w:space="0" w:color="auto"/>
          </w:divBdr>
        </w:div>
        <w:div w:id="1918706112">
          <w:marLeft w:val="0"/>
          <w:marRight w:val="0"/>
          <w:marTop w:val="0"/>
          <w:marBottom w:val="0"/>
          <w:divBdr>
            <w:top w:val="none" w:sz="0" w:space="0" w:color="auto"/>
            <w:left w:val="none" w:sz="0" w:space="0" w:color="auto"/>
            <w:bottom w:val="none" w:sz="0" w:space="0" w:color="auto"/>
            <w:right w:val="none" w:sz="0" w:space="0" w:color="auto"/>
          </w:divBdr>
        </w:div>
        <w:div w:id="1325931061">
          <w:marLeft w:val="0"/>
          <w:marRight w:val="0"/>
          <w:marTop w:val="0"/>
          <w:marBottom w:val="0"/>
          <w:divBdr>
            <w:top w:val="none" w:sz="0" w:space="0" w:color="auto"/>
            <w:left w:val="none" w:sz="0" w:space="0" w:color="auto"/>
            <w:bottom w:val="none" w:sz="0" w:space="0" w:color="auto"/>
            <w:right w:val="none" w:sz="0" w:space="0" w:color="auto"/>
          </w:divBdr>
        </w:div>
        <w:div w:id="1774785020">
          <w:marLeft w:val="0"/>
          <w:marRight w:val="0"/>
          <w:marTop w:val="0"/>
          <w:marBottom w:val="0"/>
          <w:divBdr>
            <w:top w:val="none" w:sz="0" w:space="0" w:color="auto"/>
            <w:left w:val="none" w:sz="0" w:space="0" w:color="auto"/>
            <w:bottom w:val="none" w:sz="0" w:space="0" w:color="auto"/>
            <w:right w:val="none" w:sz="0" w:space="0" w:color="auto"/>
          </w:divBdr>
        </w:div>
        <w:div w:id="17976001">
          <w:marLeft w:val="0"/>
          <w:marRight w:val="0"/>
          <w:marTop w:val="0"/>
          <w:marBottom w:val="0"/>
          <w:divBdr>
            <w:top w:val="none" w:sz="0" w:space="0" w:color="auto"/>
            <w:left w:val="none" w:sz="0" w:space="0" w:color="auto"/>
            <w:bottom w:val="none" w:sz="0" w:space="0" w:color="auto"/>
            <w:right w:val="none" w:sz="0" w:space="0" w:color="auto"/>
          </w:divBdr>
        </w:div>
        <w:div w:id="1907913912">
          <w:marLeft w:val="0"/>
          <w:marRight w:val="0"/>
          <w:marTop w:val="0"/>
          <w:marBottom w:val="0"/>
          <w:divBdr>
            <w:top w:val="none" w:sz="0" w:space="0" w:color="auto"/>
            <w:left w:val="none" w:sz="0" w:space="0" w:color="auto"/>
            <w:bottom w:val="none" w:sz="0" w:space="0" w:color="auto"/>
            <w:right w:val="none" w:sz="0" w:space="0" w:color="auto"/>
          </w:divBdr>
        </w:div>
        <w:div w:id="1616130163">
          <w:marLeft w:val="0"/>
          <w:marRight w:val="0"/>
          <w:marTop w:val="0"/>
          <w:marBottom w:val="0"/>
          <w:divBdr>
            <w:top w:val="none" w:sz="0" w:space="0" w:color="auto"/>
            <w:left w:val="none" w:sz="0" w:space="0" w:color="auto"/>
            <w:bottom w:val="none" w:sz="0" w:space="0" w:color="auto"/>
            <w:right w:val="none" w:sz="0" w:space="0" w:color="auto"/>
          </w:divBdr>
        </w:div>
      </w:divsChild>
    </w:div>
    <w:div w:id="1307320278">
      <w:bodyDiv w:val="1"/>
      <w:marLeft w:val="0"/>
      <w:marRight w:val="0"/>
      <w:marTop w:val="0"/>
      <w:marBottom w:val="0"/>
      <w:divBdr>
        <w:top w:val="none" w:sz="0" w:space="0" w:color="auto"/>
        <w:left w:val="none" w:sz="0" w:space="0" w:color="auto"/>
        <w:bottom w:val="none" w:sz="0" w:space="0" w:color="auto"/>
        <w:right w:val="none" w:sz="0" w:space="0" w:color="auto"/>
      </w:divBdr>
    </w:div>
    <w:div w:id="1308054874">
      <w:bodyDiv w:val="1"/>
      <w:marLeft w:val="0"/>
      <w:marRight w:val="0"/>
      <w:marTop w:val="0"/>
      <w:marBottom w:val="0"/>
      <w:divBdr>
        <w:top w:val="none" w:sz="0" w:space="0" w:color="auto"/>
        <w:left w:val="none" w:sz="0" w:space="0" w:color="auto"/>
        <w:bottom w:val="none" w:sz="0" w:space="0" w:color="auto"/>
        <w:right w:val="none" w:sz="0" w:space="0" w:color="auto"/>
      </w:divBdr>
    </w:div>
    <w:div w:id="1447112970">
      <w:bodyDiv w:val="1"/>
      <w:marLeft w:val="0"/>
      <w:marRight w:val="0"/>
      <w:marTop w:val="0"/>
      <w:marBottom w:val="0"/>
      <w:divBdr>
        <w:top w:val="none" w:sz="0" w:space="0" w:color="auto"/>
        <w:left w:val="none" w:sz="0" w:space="0" w:color="auto"/>
        <w:bottom w:val="none" w:sz="0" w:space="0" w:color="auto"/>
        <w:right w:val="none" w:sz="0" w:space="0" w:color="auto"/>
      </w:divBdr>
    </w:div>
    <w:div w:id="1480540394">
      <w:bodyDiv w:val="1"/>
      <w:marLeft w:val="0"/>
      <w:marRight w:val="0"/>
      <w:marTop w:val="0"/>
      <w:marBottom w:val="0"/>
      <w:divBdr>
        <w:top w:val="none" w:sz="0" w:space="0" w:color="auto"/>
        <w:left w:val="none" w:sz="0" w:space="0" w:color="auto"/>
        <w:bottom w:val="none" w:sz="0" w:space="0" w:color="auto"/>
        <w:right w:val="none" w:sz="0" w:space="0" w:color="auto"/>
      </w:divBdr>
    </w:div>
    <w:div w:id="1902863782">
      <w:bodyDiv w:val="1"/>
      <w:marLeft w:val="0"/>
      <w:marRight w:val="0"/>
      <w:marTop w:val="0"/>
      <w:marBottom w:val="0"/>
      <w:divBdr>
        <w:top w:val="none" w:sz="0" w:space="0" w:color="auto"/>
        <w:left w:val="none" w:sz="0" w:space="0" w:color="auto"/>
        <w:bottom w:val="none" w:sz="0" w:space="0" w:color="auto"/>
        <w:right w:val="none" w:sz="0" w:space="0" w:color="auto"/>
      </w:divBdr>
    </w:div>
    <w:div w:id="2118402909">
      <w:bodyDiv w:val="1"/>
      <w:marLeft w:val="0"/>
      <w:marRight w:val="0"/>
      <w:marTop w:val="0"/>
      <w:marBottom w:val="0"/>
      <w:divBdr>
        <w:top w:val="none" w:sz="0" w:space="0" w:color="auto"/>
        <w:left w:val="none" w:sz="0" w:space="0" w:color="auto"/>
        <w:bottom w:val="none" w:sz="0" w:space="0" w:color="auto"/>
        <w:right w:val="none" w:sz="0" w:space="0" w:color="auto"/>
      </w:divBdr>
      <w:divsChild>
        <w:div w:id="1043020135">
          <w:marLeft w:val="0"/>
          <w:marRight w:val="0"/>
          <w:marTop w:val="0"/>
          <w:marBottom w:val="0"/>
          <w:divBdr>
            <w:top w:val="none" w:sz="0" w:space="0" w:color="auto"/>
            <w:left w:val="none" w:sz="0" w:space="0" w:color="auto"/>
            <w:bottom w:val="none" w:sz="0" w:space="0" w:color="auto"/>
            <w:right w:val="none" w:sz="0" w:space="0" w:color="auto"/>
          </w:divBdr>
        </w:div>
        <w:div w:id="1284654179">
          <w:marLeft w:val="0"/>
          <w:marRight w:val="0"/>
          <w:marTop w:val="0"/>
          <w:marBottom w:val="0"/>
          <w:divBdr>
            <w:top w:val="none" w:sz="0" w:space="0" w:color="auto"/>
            <w:left w:val="none" w:sz="0" w:space="0" w:color="auto"/>
            <w:bottom w:val="none" w:sz="0" w:space="0" w:color="auto"/>
            <w:right w:val="none" w:sz="0" w:space="0" w:color="auto"/>
          </w:divBdr>
        </w:div>
        <w:div w:id="705715873">
          <w:marLeft w:val="0"/>
          <w:marRight w:val="0"/>
          <w:marTop w:val="0"/>
          <w:marBottom w:val="0"/>
          <w:divBdr>
            <w:top w:val="none" w:sz="0" w:space="0" w:color="auto"/>
            <w:left w:val="none" w:sz="0" w:space="0" w:color="auto"/>
            <w:bottom w:val="none" w:sz="0" w:space="0" w:color="auto"/>
            <w:right w:val="none" w:sz="0" w:space="0" w:color="auto"/>
          </w:divBdr>
        </w:div>
        <w:div w:id="2040348313">
          <w:marLeft w:val="0"/>
          <w:marRight w:val="0"/>
          <w:marTop w:val="0"/>
          <w:marBottom w:val="0"/>
          <w:divBdr>
            <w:top w:val="none" w:sz="0" w:space="0" w:color="auto"/>
            <w:left w:val="none" w:sz="0" w:space="0" w:color="auto"/>
            <w:bottom w:val="none" w:sz="0" w:space="0" w:color="auto"/>
            <w:right w:val="none" w:sz="0" w:space="0" w:color="auto"/>
          </w:divBdr>
        </w:div>
        <w:div w:id="2087919804">
          <w:marLeft w:val="0"/>
          <w:marRight w:val="0"/>
          <w:marTop w:val="0"/>
          <w:marBottom w:val="0"/>
          <w:divBdr>
            <w:top w:val="none" w:sz="0" w:space="0" w:color="auto"/>
            <w:left w:val="none" w:sz="0" w:space="0" w:color="auto"/>
            <w:bottom w:val="none" w:sz="0" w:space="0" w:color="auto"/>
            <w:right w:val="none" w:sz="0" w:space="0" w:color="auto"/>
          </w:divBdr>
        </w:div>
        <w:div w:id="1628199925">
          <w:marLeft w:val="0"/>
          <w:marRight w:val="0"/>
          <w:marTop w:val="0"/>
          <w:marBottom w:val="0"/>
          <w:divBdr>
            <w:top w:val="none" w:sz="0" w:space="0" w:color="auto"/>
            <w:left w:val="none" w:sz="0" w:space="0" w:color="auto"/>
            <w:bottom w:val="none" w:sz="0" w:space="0" w:color="auto"/>
            <w:right w:val="none" w:sz="0" w:space="0" w:color="auto"/>
          </w:divBdr>
        </w:div>
        <w:div w:id="1721053291">
          <w:marLeft w:val="0"/>
          <w:marRight w:val="0"/>
          <w:marTop w:val="0"/>
          <w:marBottom w:val="0"/>
          <w:divBdr>
            <w:top w:val="none" w:sz="0" w:space="0" w:color="auto"/>
            <w:left w:val="none" w:sz="0" w:space="0" w:color="auto"/>
            <w:bottom w:val="none" w:sz="0" w:space="0" w:color="auto"/>
            <w:right w:val="none" w:sz="0" w:space="0" w:color="auto"/>
          </w:divBdr>
        </w:div>
        <w:div w:id="188954484">
          <w:marLeft w:val="0"/>
          <w:marRight w:val="0"/>
          <w:marTop w:val="0"/>
          <w:marBottom w:val="0"/>
          <w:divBdr>
            <w:top w:val="none" w:sz="0" w:space="0" w:color="auto"/>
            <w:left w:val="none" w:sz="0" w:space="0" w:color="auto"/>
            <w:bottom w:val="none" w:sz="0" w:space="0" w:color="auto"/>
            <w:right w:val="none" w:sz="0" w:space="0" w:color="auto"/>
          </w:divBdr>
        </w:div>
        <w:div w:id="1879272970">
          <w:marLeft w:val="0"/>
          <w:marRight w:val="0"/>
          <w:marTop w:val="0"/>
          <w:marBottom w:val="0"/>
          <w:divBdr>
            <w:top w:val="none" w:sz="0" w:space="0" w:color="auto"/>
            <w:left w:val="none" w:sz="0" w:space="0" w:color="auto"/>
            <w:bottom w:val="none" w:sz="0" w:space="0" w:color="auto"/>
            <w:right w:val="none" w:sz="0" w:space="0" w:color="auto"/>
          </w:divBdr>
        </w:div>
        <w:div w:id="242643082">
          <w:marLeft w:val="0"/>
          <w:marRight w:val="0"/>
          <w:marTop w:val="0"/>
          <w:marBottom w:val="0"/>
          <w:divBdr>
            <w:top w:val="none" w:sz="0" w:space="0" w:color="auto"/>
            <w:left w:val="none" w:sz="0" w:space="0" w:color="auto"/>
            <w:bottom w:val="none" w:sz="0" w:space="0" w:color="auto"/>
            <w:right w:val="none" w:sz="0" w:space="0" w:color="auto"/>
          </w:divBdr>
        </w:div>
        <w:div w:id="2005233076">
          <w:marLeft w:val="0"/>
          <w:marRight w:val="0"/>
          <w:marTop w:val="0"/>
          <w:marBottom w:val="0"/>
          <w:divBdr>
            <w:top w:val="none" w:sz="0" w:space="0" w:color="auto"/>
            <w:left w:val="none" w:sz="0" w:space="0" w:color="auto"/>
            <w:bottom w:val="none" w:sz="0" w:space="0" w:color="auto"/>
            <w:right w:val="none" w:sz="0" w:space="0" w:color="auto"/>
          </w:divBdr>
        </w:div>
        <w:div w:id="860628718">
          <w:marLeft w:val="0"/>
          <w:marRight w:val="0"/>
          <w:marTop w:val="0"/>
          <w:marBottom w:val="0"/>
          <w:divBdr>
            <w:top w:val="none" w:sz="0" w:space="0" w:color="auto"/>
            <w:left w:val="none" w:sz="0" w:space="0" w:color="auto"/>
            <w:bottom w:val="none" w:sz="0" w:space="0" w:color="auto"/>
            <w:right w:val="none" w:sz="0" w:space="0" w:color="auto"/>
          </w:divBdr>
        </w:div>
        <w:div w:id="2056078661">
          <w:marLeft w:val="0"/>
          <w:marRight w:val="0"/>
          <w:marTop w:val="0"/>
          <w:marBottom w:val="0"/>
          <w:divBdr>
            <w:top w:val="none" w:sz="0" w:space="0" w:color="auto"/>
            <w:left w:val="none" w:sz="0" w:space="0" w:color="auto"/>
            <w:bottom w:val="none" w:sz="0" w:space="0" w:color="auto"/>
            <w:right w:val="none" w:sz="0" w:space="0" w:color="auto"/>
          </w:divBdr>
        </w:div>
      </w:divsChild>
    </w:div>
    <w:div w:id="2137333337">
      <w:bodyDiv w:val="1"/>
      <w:marLeft w:val="0"/>
      <w:marRight w:val="0"/>
      <w:marTop w:val="0"/>
      <w:marBottom w:val="0"/>
      <w:divBdr>
        <w:top w:val="none" w:sz="0" w:space="0" w:color="auto"/>
        <w:left w:val="none" w:sz="0" w:space="0" w:color="auto"/>
        <w:bottom w:val="none" w:sz="0" w:space="0" w:color="auto"/>
        <w:right w:val="none" w:sz="0" w:space="0" w:color="auto"/>
      </w:divBdr>
      <w:divsChild>
        <w:div w:id="716007949">
          <w:marLeft w:val="0"/>
          <w:marRight w:val="0"/>
          <w:marTop w:val="0"/>
          <w:marBottom w:val="0"/>
          <w:divBdr>
            <w:top w:val="none" w:sz="0" w:space="0" w:color="auto"/>
            <w:left w:val="none" w:sz="0" w:space="0" w:color="auto"/>
            <w:bottom w:val="none" w:sz="0" w:space="0" w:color="auto"/>
            <w:right w:val="none" w:sz="0" w:space="0" w:color="auto"/>
          </w:divBdr>
        </w:div>
        <w:div w:id="536504003">
          <w:marLeft w:val="0"/>
          <w:marRight w:val="0"/>
          <w:marTop w:val="0"/>
          <w:marBottom w:val="0"/>
          <w:divBdr>
            <w:top w:val="none" w:sz="0" w:space="0" w:color="auto"/>
            <w:left w:val="none" w:sz="0" w:space="0" w:color="auto"/>
            <w:bottom w:val="none" w:sz="0" w:space="0" w:color="auto"/>
            <w:right w:val="none" w:sz="0" w:space="0" w:color="auto"/>
          </w:divBdr>
        </w:div>
        <w:div w:id="1805999815">
          <w:marLeft w:val="0"/>
          <w:marRight w:val="0"/>
          <w:marTop w:val="0"/>
          <w:marBottom w:val="0"/>
          <w:divBdr>
            <w:top w:val="none" w:sz="0" w:space="0" w:color="auto"/>
            <w:left w:val="none" w:sz="0" w:space="0" w:color="auto"/>
            <w:bottom w:val="none" w:sz="0" w:space="0" w:color="auto"/>
            <w:right w:val="none" w:sz="0" w:space="0" w:color="auto"/>
          </w:divBdr>
        </w:div>
        <w:div w:id="647976571">
          <w:marLeft w:val="0"/>
          <w:marRight w:val="0"/>
          <w:marTop w:val="0"/>
          <w:marBottom w:val="0"/>
          <w:divBdr>
            <w:top w:val="none" w:sz="0" w:space="0" w:color="auto"/>
            <w:left w:val="none" w:sz="0" w:space="0" w:color="auto"/>
            <w:bottom w:val="none" w:sz="0" w:space="0" w:color="auto"/>
            <w:right w:val="none" w:sz="0" w:space="0" w:color="auto"/>
          </w:divBdr>
        </w:div>
        <w:div w:id="1152719191">
          <w:marLeft w:val="0"/>
          <w:marRight w:val="0"/>
          <w:marTop w:val="0"/>
          <w:marBottom w:val="0"/>
          <w:divBdr>
            <w:top w:val="none" w:sz="0" w:space="0" w:color="auto"/>
            <w:left w:val="none" w:sz="0" w:space="0" w:color="auto"/>
            <w:bottom w:val="none" w:sz="0" w:space="0" w:color="auto"/>
            <w:right w:val="none" w:sz="0" w:space="0" w:color="auto"/>
          </w:divBdr>
        </w:div>
        <w:div w:id="546112205">
          <w:marLeft w:val="0"/>
          <w:marRight w:val="0"/>
          <w:marTop w:val="0"/>
          <w:marBottom w:val="0"/>
          <w:divBdr>
            <w:top w:val="none" w:sz="0" w:space="0" w:color="auto"/>
            <w:left w:val="none" w:sz="0" w:space="0" w:color="auto"/>
            <w:bottom w:val="none" w:sz="0" w:space="0" w:color="auto"/>
            <w:right w:val="none" w:sz="0" w:space="0" w:color="auto"/>
          </w:divBdr>
        </w:div>
        <w:div w:id="2117821927">
          <w:marLeft w:val="0"/>
          <w:marRight w:val="0"/>
          <w:marTop w:val="0"/>
          <w:marBottom w:val="0"/>
          <w:divBdr>
            <w:top w:val="none" w:sz="0" w:space="0" w:color="auto"/>
            <w:left w:val="none" w:sz="0" w:space="0" w:color="auto"/>
            <w:bottom w:val="none" w:sz="0" w:space="0" w:color="auto"/>
            <w:right w:val="none" w:sz="0" w:space="0" w:color="auto"/>
          </w:divBdr>
        </w:div>
        <w:div w:id="1997370024">
          <w:marLeft w:val="0"/>
          <w:marRight w:val="0"/>
          <w:marTop w:val="0"/>
          <w:marBottom w:val="0"/>
          <w:divBdr>
            <w:top w:val="none" w:sz="0" w:space="0" w:color="auto"/>
            <w:left w:val="none" w:sz="0" w:space="0" w:color="auto"/>
            <w:bottom w:val="none" w:sz="0" w:space="0" w:color="auto"/>
            <w:right w:val="none" w:sz="0" w:space="0" w:color="auto"/>
          </w:divBdr>
        </w:div>
        <w:div w:id="917592222">
          <w:marLeft w:val="0"/>
          <w:marRight w:val="0"/>
          <w:marTop w:val="0"/>
          <w:marBottom w:val="0"/>
          <w:divBdr>
            <w:top w:val="none" w:sz="0" w:space="0" w:color="auto"/>
            <w:left w:val="none" w:sz="0" w:space="0" w:color="auto"/>
            <w:bottom w:val="none" w:sz="0" w:space="0" w:color="auto"/>
            <w:right w:val="none" w:sz="0" w:space="0" w:color="auto"/>
          </w:divBdr>
        </w:div>
        <w:div w:id="1275557770">
          <w:marLeft w:val="0"/>
          <w:marRight w:val="0"/>
          <w:marTop w:val="0"/>
          <w:marBottom w:val="0"/>
          <w:divBdr>
            <w:top w:val="none" w:sz="0" w:space="0" w:color="auto"/>
            <w:left w:val="none" w:sz="0" w:space="0" w:color="auto"/>
            <w:bottom w:val="none" w:sz="0" w:space="0" w:color="auto"/>
            <w:right w:val="none" w:sz="0" w:space="0" w:color="auto"/>
          </w:divBdr>
        </w:div>
        <w:div w:id="102775461">
          <w:marLeft w:val="0"/>
          <w:marRight w:val="0"/>
          <w:marTop w:val="0"/>
          <w:marBottom w:val="0"/>
          <w:divBdr>
            <w:top w:val="none" w:sz="0" w:space="0" w:color="auto"/>
            <w:left w:val="none" w:sz="0" w:space="0" w:color="auto"/>
            <w:bottom w:val="none" w:sz="0" w:space="0" w:color="auto"/>
            <w:right w:val="none" w:sz="0" w:space="0" w:color="auto"/>
          </w:divBdr>
        </w:div>
        <w:div w:id="1380325133">
          <w:marLeft w:val="0"/>
          <w:marRight w:val="0"/>
          <w:marTop w:val="0"/>
          <w:marBottom w:val="0"/>
          <w:divBdr>
            <w:top w:val="none" w:sz="0" w:space="0" w:color="auto"/>
            <w:left w:val="none" w:sz="0" w:space="0" w:color="auto"/>
            <w:bottom w:val="none" w:sz="0" w:space="0" w:color="auto"/>
            <w:right w:val="none" w:sz="0" w:space="0" w:color="auto"/>
          </w:divBdr>
        </w:div>
        <w:div w:id="17911240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ROCESTER%20PARISH%20COUNCIL%20MAIN%20%235%20260224\2025-26%20at%20260217\2025-26%20RPC%20MEETINGS%20260218\260302%20RPC%20Meeting%20260224\260302%20RPC%20Meeting%20Agenda%20DY%20draft%20240225.dotx"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6634E-CE00-429D-AB17-2B4E49BE8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260302 RPC Meeting Agenda DY draft 240225</Template>
  <TotalTime>97</TotalTime>
  <Pages>8</Pages>
  <Words>2921</Words>
  <Characters>16652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Rocester Parish Council</cp:lastModifiedBy>
  <cp:revision>62</cp:revision>
  <cp:lastPrinted>2026-02-28T11:55:00Z</cp:lastPrinted>
  <dcterms:created xsi:type="dcterms:W3CDTF">2026-03-30T11:10:00Z</dcterms:created>
  <dcterms:modified xsi:type="dcterms:W3CDTF">2026-06-03T17:03:00Z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37b5c2b54be7e698cae5469dd64c85345d736b4fab5aeb3bf911fe572cb9211b</vt:lpwstr>
  </property>
</Properties>
</file>